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05D4" w14:textId="3D1D34B2" w:rsidR="008B5049" w:rsidRDefault="008B5049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E07F1" w:rsidRPr="00FE07F1" w14:paraId="12062E25" w14:textId="77777777" w:rsidTr="008B5049">
        <w:trPr>
          <w:trHeight w:val="3119"/>
        </w:trPr>
        <w:tc>
          <w:tcPr>
            <w:tcW w:w="9639" w:type="dxa"/>
          </w:tcPr>
          <w:p w14:paraId="4E9E065C" w14:textId="77777777" w:rsidR="00FE07F1" w:rsidRPr="00FE07F1" w:rsidRDefault="00D7746B" w:rsidP="00FE07F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27FB1" wp14:editId="0E298025">
                  <wp:extent cx="571500" cy="866775"/>
                  <wp:effectExtent l="0" t="0" r="0" b="9525"/>
                  <wp:docPr id="1" name="Рисунок 1" descr="GERB_AT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ATK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6D95B" w14:textId="77777777" w:rsidR="00FE07F1" w:rsidRPr="00FE07F1" w:rsidRDefault="00FE07F1" w:rsidP="00FE07F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0"/>
                <w:szCs w:val="20"/>
              </w:rPr>
            </w:pPr>
          </w:p>
          <w:p w14:paraId="47AD3B0B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>САРАТОВСКАЯ ОБЛАСТЬ</w:t>
            </w:r>
          </w:p>
          <w:p w14:paraId="5BBEFDAB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АТКАРСКИЙ МУНИЦИПАЛЬНЫЙ РАЙОН</w:t>
            </w:r>
          </w:p>
          <w:p w14:paraId="49167FCF" w14:textId="6C4858A0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БАРАНОВСКОЕ МУНИЦИПАЛЬНОЕ ОБРАЗОВАНИЕ</w:t>
            </w:r>
          </w:p>
          <w:p w14:paraId="7F31F73F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СОВЕТ ДЕПУТАТОВ    </w:t>
            </w:r>
          </w:p>
          <w:p w14:paraId="3AE71DEE" w14:textId="43AB020D" w:rsidR="00FE07F1" w:rsidRPr="00FE07F1" w:rsidRDefault="004A3A6E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ВТОРОГО</w:t>
            </w:r>
            <w:r w:rsidR="00FE07F1"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СОЗЫВА</w:t>
            </w:r>
          </w:p>
          <w:p w14:paraId="4F73F89E" w14:textId="134A8F71" w:rsidR="00FE07F1" w:rsidRPr="00FE07F1" w:rsidRDefault="00E478FC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 w:rsidR="008B5049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Тридцать восьмое </w:t>
            </w:r>
            <w:r w:rsidR="00FE07F1"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заседание       </w:t>
            </w:r>
          </w:p>
          <w:p w14:paraId="2F15B857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  <w:p w14:paraId="6F4DAD81" w14:textId="77777777" w:rsidR="00FE07F1" w:rsidRPr="00FE07F1" w:rsidRDefault="00FE07F1" w:rsidP="00FE07F1">
            <w:pPr>
              <w:keepNext/>
              <w:spacing w:line="276" w:lineRule="auto"/>
              <w:ind w:right="424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                            Р Е Ш Е Н И Е</w:t>
            </w:r>
          </w:p>
        </w:tc>
      </w:tr>
    </w:tbl>
    <w:p w14:paraId="1224F3B9" w14:textId="77777777" w:rsidR="00FE07F1" w:rsidRPr="00FE07F1" w:rsidRDefault="00FE07F1" w:rsidP="00FE07F1">
      <w:pPr>
        <w:ind w:firstLine="708"/>
        <w:rPr>
          <w:rFonts w:ascii="Times New Roman" w:eastAsia="Times New Roman" w:hAnsi="Times New Roman"/>
          <w:sz w:val="16"/>
          <w:szCs w:val="20"/>
          <w:vertAlign w:val="superscript"/>
          <w:lang w:eastAsia="ru-RU"/>
        </w:rPr>
      </w:pPr>
      <w:r w:rsidRPr="00FE07F1">
        <w:rPr>
          <w:rFonts w:ascii="Times New Roman" w:eastAsia="Times New Roman" w:hAnsi="Times New Roman"/>
          <w:sz w:val="16"/>
          <w:szCs w:val="20"/>
          <w:vertAlign w:val="superscript"/>
          <w:lang w:eastAsia="ru-RU"/>
        </w:rPr>
        <w:t xml:space="preserve">                                                      </w:t>
      </w:r>
    </w:p>
    <w:p w14:paraId="2EA6AF1D" w14:textId="77777777" w:rsidR="00FE07F1" w:rsidRPr="00FE07F1" w:rsidRDefault="00FE07F1" w:rsidP="00FE07F1">
      <w:pPr>
        <w:ind w:firstLine="708"/>
        <w:rPr>
          <w:rFonts w:ascii="Times New Roman" w:eastAsia="Times New Roman" w:hAnsi="Times New Roman"/>
          <w:sz w:val="16"/>
          <w:szCs w:val="20"/>
          <w:vertAlign w:val="superscript"/>
          <w:lang w:eastAsia="ru-RU"/>
        </w:rPr>
      </w:pPr>
    </w:p>
    <w:p w14:paraId="4B98BA22" w14:textId="1CB37ADB" w:rsidR="00FE07F1" w:rsidRPr="008B5049" w:rsidRDefault="00FE07F1" w:rsidP="00FE07F1">
      <w:pPr>
        <w:tabs>
          <w:tab w:val="left" w:pos="1008"/>
        </w:tabs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</w:pPr>
      <w:bookmarkStart w:id="0" w:name="_GoBack"/>
      <w:r w:rsidRPr="00FE07F1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 xml:space="preserve">От </w:t>
      </w:r>
      <w:r w:rsidR="009472B5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1</w:t>
      </w:r>
      <w:r w:rsidR="008B5049" w:rsidRPr="008B5049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4</w:t>
      </w:r>
      <w:r w:rsidR="009472B5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 xml:space="preserve"> ноября</w:t>
      </w:r>
      <w:r w:rsidR="00E478FC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 xml:space="preserve"> </w:t>
      </w:r>
      <w:r w:rsidR="008B5049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2025</w:t>
      </w:r>
      <w:r w:rsidR="00C76867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 xml:space="preserve"> года № </w:t>
      </w:r>
      <w:r w:rsidR="008B5049" w:rsidRPr="008B5049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82</w:t>
      </w:r>
    </w:p>
    <w:bookmarkEnd w:id="0"/>
    <w:p w14:paraId="3D2998F2" w14:textId="77777777" w:rsidR="00FE07F1" w:rsidRPr="00FE07F1" w:rsidRDefault="00FE07F1" w:rsidP="00FE07F1">
      <w:pPr>
        <w:ind w:firstLine="708"/>
        <w:jc w:val="center"/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</w:pPr>
      <w:r w:rsidRPr="00FE07F1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с. Барановка</w:t>
      </w:r>
    </w:p>
    <w:p w14:paraId="7FDD59A5" w14:textId="77777777" w:rsidR="00FE07F1" w:rsidRPr="00FE07F1" w:rsidRDefault="00FE07F1" w:rsidP="00FE07F1">
      <w:pPr>
        <w:ind w:firstLine="708"/>
        <w:jc w:val="center"/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</w:tblGrid>
      <w:tr w:rsidR="00FE07F1" w:rsidRPr="00FE07F1" w14:paraId="4938E0E0" w14:textId="77777777" w:rsidTr="00FE07F1">
        <w:trPr>
          <w:trHeight w:val="1406"/>
        </w:trPr>
        <w:tc>
          <w:tcPr>
            <w:tcW w:w="4217" w:type="dxa"/>
            <w:hideMark/>
          </w:tcPr>
          <w:p w14:paraId="69C5180F" w14:textId="475F6513" w:rsidR="00FE07F1" w:rsidRPr="00FE07F1" w:rsidRDefault="00FE07F1" w:rsidP="00FE07F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07F1">
              <w:rPr>
                <w:rFonts w:ascii="Times New Roman" w:eastAsia="Times New Roman" w:hAnsi="Times New Roman"/>
                <w:b/>
              </w:rPr>
              <w:t>О назначении публичных слушаний по проекту бюджета Барановского муниципального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</w:t>
            </w:r>
            <w:r w:rsidRPr="00FE07F1">
              <w:rPr>
                <w:rFonts w:ascii="Times New Roman" w:eastAsia="Times New Roman" w:hAnsi="Times New Roman"/>
                <w:b/>
              </w:rPr>
              <w:t>образования Аткарско</w:t>
            </w:r>
            <w:r w:rsidR="00C76867">
              <w:rPr>
                <w:rFonts w:ascii="Times New Roman" w:eastAsia="Times New Roman" w:hAnsi="Times New Roman"/>
                <w:b/>
              </w:rPr>
              <w:t xml:space="preserve">го муниципального района на </w:t>
            </w:r>
            <w:r w:rsidR="008B5049">
              <w:rPr>
                <w:rFonts w:ascii="Times New Roman" w:eastAsia="Times New Roman" w:hAnsi="Times New Roman"/>
                <w:b/>
              </w:rPr>
              <w:t>2025</w:t>
            </w:r>
            <w:r w:rsidRPr="00FE07F1">
              <w:rPr>
                <w:rFonts w:ascii="Times New Roman" w:eastAsia="Times New Roman" w:hAnsi="Times New Roman"/>
                <w:b/>
              </w:rPr>
              <w:t xml:space="preserve"> год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и плановый период </w:t>
            </w:r>
            <w:r w:rsidR="008B5049">
              <w:rPr>
                <w:rFonts w:ascii="Times New Roman" w:eastAsia="Times New Roman" w:hAnsi="Times New Roman"/>
                <w:b/>
              </w:rPr>
              <w:t>2026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и </w:t>
            </w:r>
            <w:r w:rsidR="008B5049">
              <w:rPr>
                <w:rFonts w:ascii="Times New Roman" w:eastAsia="Times New Roman" w:hAnsi="Times New Roman"/>
                <w:b/>
              </w:rPr>
              <w:t>2027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годов</w:t>
            </w:r>
          </w:p>
        </w:tc>
      </w:tr>
    </w:tbl>
    <w:p w14:paraId="2617BAA8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sz w:val="32"/>
          <w:szCs w:val="20"/>
          <w:lang w:eastAsia="ru-RU"/>
        </w:rPr>
      </w:pPr>
    </w:p>
    <w:p w14:paraId="77608B3B" w14:textId="0268BFF4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Уставом Барановского муниципального образования  Аткарского муниципального района Саратовской области, решением Совета 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депутатов Барановского муниципального образования от 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>25.09.2018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№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17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«Об утверждении Положения о публичных слушаниях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территории Барановского муниципального образования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>», Совет депутатов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Барановского муниципального образования Аткарского муниципального района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b/>
          <w:sz w:val="28"/>
          <w:szCs w:val="20"/>
          <w:lang w:eastAsia="ru-RU"/>
        </w:rPr>
        <w:t>РЕШИЛ:</w:t>
      </w:r>
      <w:r w:rsidRPr="00FE07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4DCA4C38" w14:textId="15140BF9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1. Назначить публичные слушания по проекту бюджета Барановского муниципального образования Аткарско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на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2027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DAEEDC" w14:textId="0B045812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2. Организовать открытое заседание Совета депутатов по проведению публичных слушаний по проекту бюджета Барановского муниципального образования Аткарско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E478FC"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2027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9472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472B5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10.00 в здании администрации Барановского муниципального образования, расположенного по адресу: Аткарский район, с. Барановка, ул. Советская, д.23.</w:t>
      </w:r>
    </w:p>
    <w:p w14:paraId="3E0A6B0D" w14:textId="700A2933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рабочей группы по рассмотрению предложений в проект бюджета Барановского муниципального образования Аткарско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2027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30B9B89A" w14:textId="0CA511B5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Рабочей группе по рассмотрению предложений в проект бюджета Барановского муниципального образования Аткарского му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района 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B5049">
        <w:rPr>
          <w:rFonts w:ascii="Times New Roman" w:eastAsia="Times New Roman" w:hAnsi="Times New Roman"/>
          <w:sz w:val="28"/>
          <w:szCs w:val="28"/>
          <w:lang w:eastAsia="ru-RU"/>
        </w:rPr>
        <w:t>2027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организовать сбор и рассмотрение предложений в проект бюджета, а также регистрацию граждан, желающих выступить на публичных слушаниях.</w:t>
      </w:r>
    </w:p>
    <w:p w14:paraId="5FEBAE7B" w14:textId="213679F4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Секретарю Совета депутатов Барановского муниципального образования </w:t>
      </w:r>
      <w:proofErr w:type="spellStart"/>
      <w:r w:rsidR="004A3A6E">
        <w:rPr>
          <w:rFonts w:ascii="Times New Roman" w:eastAsia="Times New Roman" w:hAnsi="Times New Roman"/>
          <w:sz w:val="28"/>
          <w:szCs w:val="28"/>
          <w:lang w:eastAsia="ru-RU"/>
        </w:rPr>
        <w:t>Погодаевой</w:t>
      </w:r>
      <w:proofErr w:type="spellEnd"/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3A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 настоящее решение в местах, определённых решением.</w:t>
      </w:r>
    </w:p>
    <w:p w14:paraId="6F9189E9" w14:textId="694B3313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6. Контроль настоящего решения возложить на Главу Барановского муниципального образования </w:t>
      </w:r>
      <w:r w:rsidR="000957B0">
        <w:rPr>
          <w:rFonts w:ascii="Times New Roman" w:eastAsia="Times New Roman" w:hAnsi="Times New Roman"/>
          <w:bCs/>
          <w:sz w:val="28"/>
          <w:szCs w:val="20"/>
          <w:lang w:eastAsia="ru-RU"/>
        </w:rPr>
        <w:t>Сухова Сергея Анатольевича</w:t>
      </w:r>
    </w:p>
    <w:p w14:paraId="3D6498B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742B19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4A4C2C8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FD137F7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85CD93F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D07098B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Глава Барановского</w:t>
      </w:r>
    </w:p>
    <w:p w14:paraId="42061A86" w14:textId="1FC72601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муниципального образования                                             </w:t>
      </w:r>
      <w:r w:rsidR="000957B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Сухов С.А. </w:t>
      </w:r>
    </w:p>
    <w:p w14:paraId="7F34586C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16312DF5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7BCDA41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30DF00B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8BE965B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29B226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482F71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F4D55E9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4E5CCD3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EEF73D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33B2FD5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0A6D1A0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AC4B966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8094277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647A2D9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53F53F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9844128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1C477FE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93C2AA9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43D51A4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F71B58E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84ECC2D" w14:textId="77777777" w:rsid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1FB87AE" w14:textId="3609BAF2" w:rsidR="00C76867" w:rsidRDefault="00C76867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8EAC383" w14:textId="77777777" w:rsidR="00C76867" w:rsidRDefault="00C76867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15B2818" w14:textId="77777777" w:rsidR="00C76867" w:rsidRPr="00FE07F1" w:rsidRDefault="00C76867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4"/>
        <w:gridCol w:w="3261"/>
      </w:tblGrid>
      <w:tr w:rsidR="00FE07F1" w:rsidRPr="00FE07F1" w14:paraId="5DD18905" w14:textId="77777777" w:rsidTr="00FE07F1">
        <w:tc>
          <w:tcPr>
            <w:tcW w:w="6487" w:type="dxa"/>
          </w:tcPr>
          <w:p w14:paraId="111E00B5" w14:textId="77777777" w:rsidR="00FE07F1" w:rsidRPr="00FE07F1" w:rsidRDefault="00FE07F1" w:rsidP="00FE07F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</w:p>
        </w:tc>
        <w:tc>
          <w:tcPr>
            <w:tcW w:w="3369" w:type="dxa"/>
            <w:hideMark/>
          </w:tcPr>
          <w:p w14:paraId="470DC704" w14:textId="77777777" w:rsidR="00FE07F1" w:rsidRPr="00FE07F1" w:rsidRDefault="00FE07F1" w:rsidP="00FE07F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E07F1">
              <w:rPr>
                <w:rFonts w:ascii="Times New Roman" w:eastAsia="Times New Roman" w:hAnsi="Times New Roman"/>
                <w:bCs/>
                <w:sz w:val="20"/>
                <w:szCs w:val="20"/>
              </w:rPr>
              <w:t>Приложение к решению Совета депутатов Барановского муниципального образования</w:t>
            </w:r>
          </w:p>
          <w:p w14:paraId="7698C52F" w14:textId="4CFDCAD0" w:rsidR="00FE07F1" w:rsidRPr="00FE07F1" w:rsidRDefault="00C76867" w:rsidP="00FE07F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от </w:t>
            </w:r>
            <w:r w:rsidR="009472B5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8B5049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 w:rsidR="009472B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ноября 202</w:t>
            </w:r>
            <w:r w:rsidR="008B5049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 w:rsidR="000957B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№ </w:t>
            </w:r>
            <w:r w:rsidR="008B5049">
              <w:rPr>
                <w:rFonts w:ascii="Times New Roman" w:eastAsia="Times New Roman" w:hAnsi="Times New Roman"/>
                <w:bCs/>
                <w:sz w:val="20"/>
                <w:szCs w:val="20"/>
              </w:rPr>
              <w:t>82</w:t>
            </w:r>
          </w:p>
        </w:tc>
      </w:tr>
    </w:tbl>
    <w:p w14:paraId="4A8262DA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7171D77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 О С Т А В</w:t>
      </w:r>
    </w:p>
    <w:p w14:paraId="1CD210A9" w14:textId="5D3FFB02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рабочей группы по рассмотрению предложений в проект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Барановского му</w:t>
      </w:r>
      <w:r w:rsidR="00C76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ниципального образования 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8B5049"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r w:rsidR="004A3A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и плановый период </w:t>
      </w:r>
      <w:r w:rsidR="008B5049">
        <w:rPr>
          <w:rFonts w:ascii="Times New Roman" w:eastAsia="Times New Roman" w:hAnsi="Times New Roman"/>
          <w:b/>
          <w:sz w:val="28"/>
          <w:szCs w:val="28"/>
          <w:lang w:eastAsia="ru-RU"/>
        </w:rPr>
        <w:t>2026</w:t>
      </w:r>
      <w:r w:rsidR="004A3A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8B5049">
        <w:rPr>
          <w:rFonts w:ascii="Times New Roman" w:eastAsia="Times New Roman" w:hAnsi="Times New Roman"/>
          <w:b/>
          <w:sz w:val="28"/>
          <w:szCs w:val="28"/>
          <w:lang w:eastAsia="ru-RU"/>
        </w:rPr>
        <w:t>2027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14:paraId="41D5E03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95497C5" w14:textId="77777777" w:rsidR="000957B0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Сухов</w:t>
      </w:r>
    </w:p>
    <w:p w14:paraId="6A1F994B" w14:textId="3D4F6424" w:rsidR="00FE07F1" w:rsidRPr="00FE07F1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Сергей Анатольевич</w:t>
      </w:r>
      <w:r w:rsidR="00FE07F1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- глава Барановского муниципального образования, председатель рабочей группы</w:t>
      </w:r>
    </w:p>
    <w:p w14:paraId="5948CF4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14:paraId="5EA050C2" w14:textId="6B1B3457" w:rsidR="00FE07F1" w:rsidRPr="00FE07F1" w:rsidRDefault="004A3A6E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Голубчикова Кристина</w:t>
      </w:r>
      <w:r w:rsidR="00FE07F1"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Павловна</w:t>
      </w:r>
      <w:r w:rsidR="00FE07F1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– главный специалист администрации Барановского муниципального образования</w:t>
      </w:r>
    </w:p>
    <w:p w14:paraId="47470754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DD7B867" w14:textId="77777777" w:rsidR="00A72C19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Белова </w:t>
      </w:r>
    </w:p>
    <w:p w14:paraId="2A209331" w14:textId="4E6B51ED" w:rsidR="000957B0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Антонина Викторовна</w:t>
      </w:r>
      <w:r w:rsidR="000957B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0957B0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директор МОУ-ООШ с. Барановка</w:t>
      </w:r>
    </w:p>
    <w:p w14:paraId="68B9872A" w14:textId="77777777" w:rsidR="00A72C19" w:rsidRDefault="00A72C19" w:rsidP="00A72C1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5F31A24" w14:textId="0632DF9F" w:rsidR="00A72C19" w:rsidRDefault="00A72C19" w:rsidP="00A72C1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Муравьев </w:t>
      </w:r>
    </w:p>
    <w:p w14:paraId="39E7CA77" w14:textId="467D4275" w:rsidR="00A72C19" w:rsidRDefault="00A72C19" w:rsidP="00A72C1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Александр Владимирович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– Председатель СХПК Барановка</w:t>
      </w:r>
    </w:p>
    <w:p w14:paraId="57447EF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9996191" w14:textId="77777777" w:rsidR="00A72C19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Новиков </w:t>
      </w:r>
    </w:p>
    <w:p w14:paraId="7B69CCDF" w14:textId="3CA17E0E" w:rsidR="000957B0" w:rsidRPr="00FE07F1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Михаил Викторович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– директор ООО «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Агросоюз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»</w:t>
      </w:r>
    </w:p>
    <w:p w14:paraId="1DC2D2F0" w14:textId="7B3A01F3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3EC66C2" w14:textId="77777777" w:rsidR="000957B0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Попков </w:t>
      </w:r>
    </w:p>
    <w:p w14:paraId="195B298A" w14:textId="4164EA7C" w:rsidR="00FE07F1" w:rsidRPr="00FE07F1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Сергей Михайлович</w:t>
      </w:r>
      <w:r w:rsidR="00FE07F1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- депутат Барановского муниципального образования.</w:t>
      </w:r>
    </w:p>
    <w:p w14:paraId="59555A50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3EBFBE9" w14:textId="77777777" w:rsidR="00671084" w:rsidRDefault="00671084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Мачильская </w:t>
      </w:r>
    </w:p>
    <w:p w14:paraId="73A4F29A" w14:textId="3F3FC577" w:rsidR="00FE07F1" w:rsidRPr="00671084" w:rsidRDefault="00671084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Ольга Николаевна</w:t>
      </w:r>
      <w:r w:rsidR="000957B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0957B0">
        <w:rPr>
          <w:rFonts w:ascii="Times New Roman" w:eastAsia="Times New Roman" w:hAnsi="Times New Roman"/>
          <w:bCs/>
          <w:sz w:val="28"/>
          <w:szCs w:val="20"/>
          <w:lang w:eastAsia="ru-RU"/>
        </w:rPr>
        <w:t>-</w:t>
      </w:r>
      <w:r w:rsidR="00FE07F1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депутат Барановского муниципального образования.</w:t>
      </w:r>
    </w:p>
    <w:p w14:paraId="19FBE1FA" w14:textId="77777777" w:rsidR="00FE07F1" w:rsidRPr="00FE07F1" w:rsidRDefault="00FE07F1" w:rsidP="00FE07F1">
      <w:pPr>
        <w:rPr>
          <w:rFonts w:ascii="Times New Roman" w:eastAsia="Times New Roman" w:hAnsi="Times New Roman"/>
          <w:sz w:val="32"/>
          <w:szCs w:val="20"/>
          <w:lang w:eastAsia="ru-RU"/>
        </w:rPr>
      </w:pPr>
    </w:p>
    <w:p w14:paraId="6F18FA2D" w14:textId="77777777" w:rsidR="00EC4CBE" w:rsidRDefault="00EC4CBE"/>
    <w:sectPr w:rsidR="00EC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64"/>
    <w:rsid w:val="000957B0"/>
    <w:rsid w:val="001B2C80"/>
    <w:rsid w:val="004A3A6E"/>
    <w:rsid w:val="00671084"/>
    <w:rsid w:val="00827F64"/>
    <w:rsid w:val="00830584"/>
    <w:rsid w:val="008B5049"/>
    <w:rsid w:val="009472B5"/>
    <w:rsid w:val="00A72C19"/>
    <w:rsid w:val="00C500B4"/>
    <w:rsid w:val="00C76867"/>
    <w:rsid w:val="00D7746B"/>
    <w:rsid w:val="00E478FC"/>
    <w:rsid w:val="00EC4CBE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8C83"/>
  <w15:docId w15:val="{DE044042-C38F-45BF-84A1-611CB99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2C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2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2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2C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2C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2C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2C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2C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2C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2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B2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2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2C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2C80"/>
    <w:rPr>
      <w:b/>
      <w:bCs/>
    </w:rPr>
  </w:style>
  <w:style w:type="character" w:styleId="a8">
    <w:name w:val="Emphasis"/>
    <w:basedOn w:val="a0"/>
    <w:uiPriority w:val="20"/>
    <w:qFormat/>
    <w:rsid w:val="001B2C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2C80"/>
    <w:rPr>
      <w:szCs w:val="32"/>
    </w:rPr>
  </w:style>
  <w:style w:type="paragraph" w:styleId="aa">
    <w:name w:val="List Paragraph"/>
    <w:basedOn w:val="a"/>
    <w:uiPriority w:val="34"/>
    <w:qFormat/>
    <w:rsid w:val="001B2C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C80"/>
    <w:rPr>
      <w:i/>
    </w:rPr>
  </w:style>
  <w:style w:type="character" w:customStyle="1" w:styleId="22">
    <w:name w:val="Цитата 2 Знак"/>
    <w:basedOn w:val="a0"/>
    <w:link w:val="21"/>
    <w:uiPriority w:val="29"/>
    <w:rsid w:val="001B2C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2C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2C80"/>
    <w:rPr>
      <w:b/>
      <w:i/>
      <w:sz w:val="24"/>
    </w:rPr>
  </w:style>
  <w:style w:type="character" w:styleId="ad">
    <w:name w:val="Subtle Emphasis"/>
    <w:uiPriority w:val="19"/>
    <w:qFormat/>
    <w:rsid w:val="001B2C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2C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2C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2C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2C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2C8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774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21E8-8A83-4B88-A145-8AB70B9C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cp:lastPrinted>2024-11-15T07:49:00Z</cp:lastPrinted>
  <dcterms:created xsi:type="dcterms:W3CDTF">2024-11-21T05:03:00Z</dcterms:created>
  <dcterms:modified xsi:type="dcterms:W3CDTF">2024-11-21T05:03:00Z</dcterms:modified>
</cp:coreProperties>
</file>