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D6EB541" w14:textId="485C3083" w:rsidR="0092647C" w:rsidRPr="003A0BCF" w:rsidRDefault="0092647C" w:rsidP="006A16A5">
      <w:pPr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5A471E18" w:rsidR="006A3EAE" w:rsidRPr="006A16A5" w:rsidRDefault="0065179B">
      <w:pPr>
        <w:rPr>
          <w:rFonts w:ascii="PT Astra Serif" w:hAnsi="PT Astra Serif"/>
          <w:sz w:val="24"/>
          <w:szCs w:val="24"/>
        </w:rPr>
      </w:pPr>
      <w:r w:rsidRPr="006A16A5">
        <w:rPr>
          <w:rFonts w:ascii="PT Astra Serif" w:hAnsi="PT Astra Serif"/>
          <w:sz w:val="24"/>
          <w:szCs w:val="24"/>
        </w:rPr>
        <w:t>О</w:t>
      </w:r>
      <w:r w:rsidR="006A3EAE" w:rsidRPr="006A16A5">
        <w:rPr>
          <w:rFonts w:ascii="PT Astra Serif" w:hAnsi="PT Astra Serif"/>
          <w:sz w:val="24"/>
          <w:szCs w:val="24"/>
        </w:rPr>
        <w:t>т</w:t>
      </w:r>
      <w:r w:rsidR="00603470" w:rsidRPr="006A16A5">
        <w:rPr>
          <w:rFonts w:ascii="PT Astra Serif" w:hAnsi="PT Astra Serif"/>
          <w:sz w:val="24"/>
          <w:szCs w:val="24"/>
        </w:rPr>
        <w:t xml:space="preserve"> </w:t>
      </w:r>
      <w:r w:rsidR="008F0E2D" w:rsidRPr="006A16A5">
        <w:rPr>
          <w:rFonts w:ascii="PT Astra Serif" w:hAnsi="PT Astra Serif"/>
          <w:sz w:val="24"/>
          <w:szCs w:val="24"/>
        </w:rPr>
        <w:t xml:space="preserve">  </w:t>
      </w:r>
      <w:r w:rsidR="006A16A5" w:rsidRPr="006A16A5">
        <w:rPr>
          <w:rFonts w:ascii="PT Astra Serif" w:hAnsi="PT Astra Serif"/>
          <w:sz w:val="24"/>
          <w:szCs w:val="24"/>
        </w:rPr>
        <w:t xml:space="preserve">30 сентября 2023 </w:t>
      </w:r>
      <w:r w:rsidR="006A3EAE" w:rsidRPr="006A16A5">
        <w:rPr>
          <w:rFonts w:ascii="PT Astra Serif" w:hAnsi="PT Astra Serif"/>
          <w:sz w:val="24"/>
          <w:szCs w:val="24"/>
        </w:rPr>
        <w:t>года №</w:t>
      </w:r>
      <w:r w:rsidR="006A16A5" w:rsidRPr="006A16A5">
        <w:rPr>
          <w:rFonts w:ascii="PT Astra Serif" w:hAnsi="PT Astra Serif"/>
          <w:sz w:val="24"/>
          <w:szCs w:val="24"/>
        </w:rPr>
        <w:t>41.8</w:t>
      </w:r>
      <w:r w:rsidR="006A3EAE" w:rsidRPr="006A16A5">
        <w:rPr>
          <w:rFonts w:ascii="PT Astra Serif" w:hAnsi="PT Astra Serif"/>
          <w:sz w:val="24"/>
          <w:szCs w:val="24"/>
        </w:rPr>
        <w:t xml:space="preserve"> 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4F8980B1" w:rsidR="006A3EAE" w:rsidRPr="00503129" w:rsidRDefault="006A3EAE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«Развитие культуры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Барановского муници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образования на 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517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EE11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5031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77777777" w:rsidR="003038E7" w:rsidRPr="00503129" w:rsidRDefault="003038E7" w:rsidP="003A0BCF">
      <w:pPr>
        <w:jc w:val="both"/>
        <w:rPr>
          <w:rFonts w:ascii="Times New Roman" w:hAnsi="Times New Roman"/>
        </w:rPr>
      </w:pPr>
    </w:p>
    <w:p w14:paraId="2A0E6ED7" w14:textId="77777777" w:rsidR="00EE111F" w:rsidRPr="00EE111F" w:rsidRDefault="00EE111F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В соответствии с Федеральным законом №131-ФЗ от 06 октября 2003 года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 ПОСТАНОВЛЯЮ:</w:t>
      </w:r>
    </w:p>
    <w:p w14:paraId="0B16C6D9" w14:textId="203E8072" w:rsidR="002A63B7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1.Утвердить муниципальную программу «Развитие культуры Барановского муниципального образования на 202</w:t>
      </w:r>
      <w:r w:rsidR="0035364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-202</w:t>
      </w:r>
      <w:r w:rsidR="0035364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6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</w:t>
      </w:r>
      <w:r w:rsid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ы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» согласно приложению.</w:t>
      </w:r>
    </w:p>
    <w:p w14:paraId="694A6477" w14:textId="56432480" w:rsidR="00EE111F" w:rsidRDefault="002A63B7" w:rsidP="00EE111F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         </w:t>
      </w:r>
      <w:r w:rsidR="00EE111F"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01 января 202</w:t>
      </w:r>
      <w:r w:rsidR="0035364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 xml:space="preserve"> года.</w:t>
      </w:r>
    </w:p>
    <w:p w14:paraId="22D1C022" w14:textId="5D7CD7FE" w:rsidR="006A3EAE" w:rsidRPr="002D6EE3" w:rsidRDefault="00EE111F" w:rsidP="00EE1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ab/>
      </w:r>
      <w:r w:rsidR="002A63B7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4</w:t>
      </w:r>
      <w:r w:rsidRPr="00EE111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A45B260" w14:textId="755A68BD" w:rsidR="006A3EAE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8711BB0" w14:textId="164000B0" w:rsidR="006A16A5" w:rsidRDefault="006A16A5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306719EF" w14:textId="77777777" w:rsidR="006A16A5" w:rsidRPr="002D6EE3" w:rsidRDefault="006A16A5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</w:p>
    <w:p w14:paraId="2ED8D2DC" w14:textId="11E8BDBE" w:rsidR="006A3EAE" w:rsidRPr="002D6EE3" w:rsidRDefault="006A3EAE" w:rsidP="002D6E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Барановского </w:t>
      </w:r>
    </w:p>
    <w:p w14:paraId="4F1E0E6C" w14:textId="77777777" w:rsidR="006A3EAE" w:rsidRPr="002D6EE3" w:rsidRDefault="006A3EAE" w:rsidP="002D6EE3">
      <w:pPr>
        <w:spacing w:after="0" w:line="240" w:lineRule="auto"/>
        <w:rPr>
          <w:rFonts w:ascii="Times New Roman" w:hAnsi="Times New Roman"/>
          <w:sz w:val="32"/>
          <w:szCs w:val="20"/>
          <w:lang w:eastAsia="ru-RU"/>
        </w:rPr>
      </w:pPr>
      <w:r w:rsidRPr="002D6EE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С.А. Сухов</w:t>
      </w:r>
    </w:p>
    <w:p w14:paraId="221D5A52" w14:textId="28C3E755" w:rsidR="006A3EAE" w:rsidRPr="00196237" w:rsidRDefault="006A3EAE" w:rsidP="000C18CA">
      <w:pPr>
        <w:pageBreakBefore/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lastRenderedPageBreak/>
        <w:t>приложение к</w:t>
      </w:r>
    </w:p>
    <w:p w14:paraId="5B1EAE37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постановлению администрации</w:t>
      </w:r>
    </w:p>
    <w:p w14:paraId="430E5730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ru-RU"/>
        </w:rPr>
        <w:t xml:space="preserve">Барановского </w:t>
      </w:r>
      <w:r w:rsidRPr="00196237">
        <w:rPr>
          <w:rFonts w:ascii="Times New Roman" w:hAnsi="Times New Roman"/>
          <w:sz w:val="28"/>
          <w:szCs w:val="28"/>
          <w:lang w:eastAsia="ar-SA"/>
        </w:rPr>
        <w:t>муниципального</w:t>
      </w:r>
    </w:p>
    <w:p w14:paraId="183392CC" w14:textId="77777777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 xml:space="preserve"> образования</w:t>
      </w:r>
    </w:p>
    <w:p w14:paraId="0D936518" w14:textId="5E84F47D" w:rsidR="006A3EAE" w:rsidRPr="00196237" w:rsidRDefault="006A3EAE" w:rsidP="000C18CA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96237">
        <w:rPr>
          <w:rFonts w:ascii="Times New Roman" w:hAnsi="Times New Roman"/>
          <w:sz w:val="28"/>
          <w:szCs w:val="28"/>
          <w:lang w:eastAsia="ar-SA"/>
        </w:rPr>
        <w:t>от</w:t>
      </w:r>
      <w:r w:rsidR="006A16A5">
        <w:rPr>
          <w:rFonts w:ascii="Times New Roman" w:hAnsi="Times New Roman"/>
          <w:sz w:val="28"/>
          <w:szCs w:val="28"/>
          <w:lang w:eastAsia="ar-SA"/>
        </w:rPr>
        <w:t xml:space="preserve"> 30.09.2023</w:t>
      </w:r>
      <w:r w:rsidR="0060347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96237">
        <w:rPr>
          <w:rFonts w:ascii="Times New Roman" w:hAnsi="Times New Roman"/>
          <w:sz w:val="28"/>
          <w:szCs w:val="28"/>
          <w:lang w:eastAsia="ar-SA"/>
        </w:rPr>
        <w:t>года №</w:t>
      </w:r>
      <w:r w:rsidR="006A16A5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A16A5">
        <w:rPr>
          <w:rFonts w:ascii="Times New Roman" w:hAnsi="Times New Roman"/>
          <w:sz w:val="28"/>
          <w:szCs w:val="28"/>
          <w:lang w:eastAsia="ar-SA"/>
        </w:rPr>
        <w:t>41.8</w:t>
      </w:r>
      <w:r w:rsidRPr="0019623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EA1F140" w14:textId="77777777" w:rsidR="006A3EAE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71B3">
        <w:rPr>
          <w:rFonts w:ascii="Times New Roman" w:hAnsi="Times New Roman"/>
          <w:b/>
          <w:sz w:val="32"/>
          <w:szCs w:val="32"/>
          <w:lang w:eastAsia="ar-SA"/>
        </w:rPr>
        <w:t>Муниципальная программа</w:t>
      </w:r>
    </w:p>
    <w:p w14:paraId="25B122E1" w14:textId="77777777" w:rsidR="006A3EAE" w:rsidRPr="00A871B3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1793EAAE" w14:textId="77777777" w:rsidR="006A3EAE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Развитие культуры </w:t>
      </w:r>
      <w:r>
        <w:rPr>
          <w:rFonts w:ascii="Times New Roman" w:hAnsi="Times New Roman"/>
          <w:b/>
          <w:bCs/>
          <w:sz w:val="32"/>
          <w:szCs w:val="32"/>
          <w:lang w:eastAsia="ar-SA"/>
        </w:rPr>
        <w:t>Барановского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муниципального образования </w:t>
      </w:r>
    </w:p>
    <w:p w14:paraId="209EDFFE" w14:textId="479BCF99" w:rsidR="006A3EAE" w:rsidRPr="00A871B3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на 202</w:t>
      </w:r>
      <w:r w:rsidR="00353647">
        <w:rPr>
          <w:rFonts w:ascii="Times New Roman" w:hAnsi="Times New Roman"/>
          <w:b/>
          <w:bCs/>
          <w:sz w:val="32"/>
          <w:szCs w:val="32"/>
          <w:lang w:eastAsia="ar-SA"/>
        </w:rPr>
        <w:t>4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-202</w:t>
      </w:r>
      <w:r w:rsidR="00353647">
        <w:rPr>
          <w:rFonts w:ascii="Times New Roman" w:hAnsi="Times New Roman"/>
          <w:b/>
          <w:bCs/>
          <w:sz w:val="32"/>
          <w:szCs w:val="32"/>
          <w:lang w:eastAsia="ar-SA"/>
        </w:rPr>
        <w:t>6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 xml:space="preserve"> </w:t>
      </w:r>
      <w:r w:rsidRPr="00503129">
        <w:rPr>
          <w:rFonts w:ascii="Times New Roman" w:hAnsi="Times New Roman"/>
          <w:b/>
          <w:bCs/>
          <w:sz w:val="32"/>
          <w:szCs w:val="32"/>
          <w:lang w:eastAsia="ar-SA"/>
        </w:rPr>
        <w:t>год</w:t>
      </w:r>
      <w:r w:rsidR="003038E7">
        <w:rPr>
          <w:rFonts w:ascii="Times New Roman" w:hAnsi="Times New Roman"/>
          <w:b/>
          <w:bCs/>
          <w:sz w:val="32"/>
          <w:szCs w:val="32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57E5A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51F3181E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b/>
          <w:sz w:val="28"/>
          <w:szCs w:val="28"/>
        </w:rPr>
        <w:t>4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>– 202</w:t>
      </w:r>
      <w:r w:rsidR="00353647">
        <w:rPr>
          <w:rFonts w:ascii="Times New Roman" w:hAnsi="Times New Roman"/>
          <w:b/>
          <w:sz w:val="28"/>
          <w:szCs w:val="28"/>
        </w:rPr>
        <w:t>6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77777777" w:rsidR="006A3EAE" w:rsidRPr="00A826B5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77777777" w:rsidR="006A3EAE" w:rsidRPr="00503129" w:rsidRDefault="006A3EAE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A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4D0BD247" w:rsidR="006A3EAE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3EAE">
              <w:rPr>
                <w:rFonts w:ascii="Times New Roman" w:hAnsi="Times New Roman"/>
                <w:sz w:val="28"/>
                <w:szCs w:val="28"/>
              </w:rPr>
              <w:t>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4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5570A4D1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23788FBD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E111F">
              <w:rPr>
                <w:rFonts w:ascii="Times New Roman" w:hAnsi="Times New Roman"/>
                <w:sz w:val="28"/>
                <w:szCs w:val="28"/>
              </w:rPr>
              <w:t>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5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1F4320E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3027B6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60A7F0F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3788E0" w14:textId="77777777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02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</w:t>
      </w:r>
      <w:r w:rsidRPr="0063702B">
        <w:rPr>
          <w:rFonts w:ascii="Times New Roman" w:hAnsi="Times New Roman"/>
          <w:b/>
          <w:sz w:val="28"/>
          <w:szCs w:val="28"/>
        </w:rPr>
        <w:t>арактеристика сферы реализации муниципальной программы</w:t>
      </w:r>
    </w:p>
    <w:p w14:paraId="468AC354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45212" w14:textId="77777777" w:rsidR="006A3EAE" w:rsidRDefault="006A3EAE" w:rsidP="0063702B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4D3E" w14:textId="77777777" w:rsidR="006A3EAE" w:rsidRDefault="006A3EAE" w:rsidP="0032137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color w:val="3B2D36"/>
          <w:sz w:val="28"/>
          <w:szCs w:val="28"/>
        </w:rPr>
      </w:pPr>
      <w:r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>
        <w:rPr>
          <w:rFonts w:ascii="Times New Roman" w:hAnsi="Times New Roman"/>
          <w:color w:val="3B2D36"/>
          <w:sz w:val="28"/>
          <w:szCs w:val="28"/>
        </w:rPr>
        <w:t>й</w:t>
      </w:r>
      <w:r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6237DE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  <w:r w:rsidRPr="00E12A5C"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Arial CYR"/>
          <w:b/>
          <w:bCs/>
          <w:sz w:val="28"/>
          <w:szCs w:val="28"/>
          <w:lang w:eastAsia="ar-SA"/>
        </w:rPr>
        <w:t>Цели и задачи муниципальной п</w:t>
      </w:r>
      <w:r w:rsidRPr="00E12A5C">
        <w:rPr>
          <w:rFonts w:ascii="Times New Roman" w:hAnsi="Times New Roman" w:cs="Arial CYR"/>
          <w:b/>
          <w:bCs/>
          <w:sz w:val="28"/>
          <w:szCs w:val="28"/>
          <w:lang w:eastAsia="ar-SA"/>
        </w:rPr>
        <w:t>рограммы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lastRenderedPageBreak/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76C1BF2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B39">
        <w:rPr>
          <w:rFonts w:ascii="Times New Roman" w:hAnsi="Times New Roman" w:cs="Arial CYR"/>
          <w:b/>
          <w:sz w:val="28"/>
          <w:szCs w:val="28"/>
          <w:lang w:eastAsia="ar-SA"/>
        </w:rPr>
        <w:t xml:space="preserve">3. </w:t>
      </w:r>
      <w:r w:rsidRPr="00974B39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3167213C" w14:textId="77777777" w:rsidR="006A3EAE" w:rsidRDefault="006A3EAE" w:rsidP="00077B4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EDE36AD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456BF">
        <w:rPr>
          <w:rFonts w:ascii="Times New Roman" w:hAnsi="Times New Roman"/>
          <w:b/>
          <w:sz w:val="28"/>
          <w:szCs w:val="28"/>
        </w:rPr>
        <w:t>. Перечень основных мероприятий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E201BC2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77B45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0E25918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0,0 тыс. руб., из них:</w:t>
      </w:r>
    </w:p>
    <w:p w14:paraId="1EAEAB7B" w14:textId="5143CA9F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3536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5249FB59" w14:textId="7B9CC04D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</w:t>
      </w:r>
      <w:r w:rsidR="003536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1E1BBFCE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- 202</w:t>
      </w:r>
      <w:r w:rsidR="003536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090F65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6180">
        <w:rPr>
          <w:rFonts w:ascii="Times New Roman" w:hAnsi="Times New Roman"/>
          <w:b/>
          <w:sz w:val="28"/>
          <w:szCs w:val="28"/>
        </w:rPr>
        <w:t>7. Организация управления реализацией муниципальной программы и контроль за ходом ее исполнения</w:t>
      </w:r>
    </w:p>
    <w:p w14:paraId="2EA05049" w14:textId="77777777" w:rsidR="006A3EAE" w:rsidRDefault="006A3EAE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0ABACFF4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4EB8800D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2A15403B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24E5FF56" w:rsidR="00622A85" w:rsidRPr="0002466F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A6FCCE6" w:rsidR="00622A85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3536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1" w:name="Par372"/>
      <w:bookmarkEnd w:id="1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6E41AF11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2228275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399FD82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0E17316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51EF55F8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5A55F80C" w:rsidR="00622A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5AA34763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3038E7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0FF06FAC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56"/>
        <w:gridCol w:w="2296"/>
        <w:gridCol w:w="3811"/>
        <w:gridCol w:w="2385"/>
        <w:gridCol w:w="1105"/>
        <w:gridCol w:w="1021"/>
        <w:gridCol w:w="786"/>
      </w:tblGrid>
      <w:tr w:rsidR="00622A85" w:rsidRPr="00F33A70" w14:paraId="7865C965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4786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3BB2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0322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</w:t>
            </w:r>
          </w:p>
          <w:p w14:paraId="22F080E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622A85" w:rsidRPr="00F33A70" w14:paraId="2A5DC037" w14:textId="77777777" w:rsidTr="00BC77F0">
        <w:tc>
          <w:tcPr>
            <w:tcW w:w="10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9994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9676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90295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068A" w14:textId="07FAE717" w:rsidR="003038E7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B213" w14:textId="2FCA84C6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EE1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="00622A85"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469DB" w14:textId="4F7704B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79F7E01C" w14:textId="77777777" w:rsidTr="00BC77F0"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229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622A85" w:rsidRPr="00F33A70" w14:paraId="3C5D368B" w14:textId="77777777" w:rsidTr="00BC77F0">
        <w:tc>
          <w:tcPr>
            <w:tcW w:w="10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D89AF" w14:textId="77777777" w:rsidR="00622A8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14:paraId="6077CD9F" w14:textId="600E84F5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культуры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 на 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3536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2A86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BC77F0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3ECD" w14:textId="01045361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2E29D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08288C" w14:textId="0603063D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2085DFA" w14:textId="52296DA4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6609EE80" w14:textId="6EC55930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60F848F" w14:textId="0426CAC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234A75B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024F1B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AC20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355485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C580EE" w14:textId="1CE61A3C" w:rsidR="00622A85" w:rsidRPr="00F33A70" w:rsidRDefault="003038E7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8F01B4D" w14:textId="1A5FFCAE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E5447F2" w14:textId="23FB8B96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258C2C3" w14:textId="5F3E844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622A85" w:rsidRPr="00F33A70" w14:paraId="33779DE2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0512D8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0B891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A573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640AA1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9CB04C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835C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675E24E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385697E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EF0AEE3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EE6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7D34773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F68C77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1B80A8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C7893D1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8CB8A4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A101CA9" w14:textId="77777777" w:rsidTr="00BC77F0">
        <w:tc>
          <w:tcPr>
            <w:tcW w:w="10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2CBF1E" w14:textId="77777777" w:rsidR="00622A85" w:rsidRPr="00F33A70" w:rsidRDefault="00622A85" w:rsidP="00BC77F0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CD28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414EC05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31AF3C0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2A9ECBE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29025F2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B0A02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5313CF77" w14:textId="77777777" w:rsidTr="00BC77F0">
        <w:trPr>
          <w:trHeight w:val="130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7283F8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E1A30D3" w14:textId="77777777" w:rsidR="00622A85" w:rsidRPr="00622A85" w:rsidRDefault="00622A85" w:rsidP="00BC77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7DD0087B" w14:textId="34000D20" w:rsidR="00622A85" w:rsidRPr="007B2CE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0E2646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317CEE" w14:textId="7968E80D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92B04C" w14:textId="6F6D595A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1F821493" w14:textId="0CF9F6B2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C5C1162" w14:textId="476E006B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34DCA9F7" w14:textId="77777777" w:rsidTr="00BC77F0">
        <w:tc>
          <w:tcPr>
            <w:tcW w:w="1085" w:type="pct"/>
            <w:vMerge/>
            <w:vAlign w:val="center"/>
          </w:tcPr>
          <w:p w14:paraId="3A0AF387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12D6014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54CBB78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64CB533" w14:textId="6E514B19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67D0225E" w14:textId="5109D019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36C35CDF" w14:textId="6819F8E3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FCE9FFD" w14:textId="6212EE8C" w:rsidR="00622A85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622A85" w:rsidRPr="00F33A70" w14:paraId="5CCB1513" w14:textId="77777777" w:rsidTr="00BC77F0">
        <w:tc>
          <w:tcPr>
            <w:tcW w:w="1085" w:type="pct"/>
            <w:vMerge/>
            <w:vAlign w:val="center"/>
          </w:tcPr>
          <w:p w14:paraId="107148B8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4FF621B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463868B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92D4914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959622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173C7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778B52C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2D026563" w14:textId="77777777" w:rsidTr="00BC77F0">
        <w:tc>
          <w:tcPr>
            <w:tcW w:w="1085" w:type="pct"/>
            <w:vMerge/>
            <w:vAlign w:val="center"/>
          </w:tcPr>
          <w:p w14:paraId="75F46DAA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3D2004F3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106AB13A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681DB47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6A1347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1677189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87B4B3D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A85" w:rsidRPr="00F33A70" w14:paraId="47F0FC9D" w14:textId="77777777" w:rsidTr="00BC77F0">
        <w:trPr>
          <w:trHeight w:val="674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4FF86081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069B1107" w14:textId="77777777" w:rsidR="00622A85" w:rsidRPr="007B2CE5" w:rsidRDefault="00622A85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05E8FD0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5640CED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F4ADB6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5CFD017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506EDBBF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6683A179" w14:textId="77777777" w:rsidTr="00BC77F0"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0317DEC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45CAB75C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</w:tcBorders>
            <w:vAlign w:val="center"/>
          </w:tcPr>
          <w:p w14:paraId="0CE9254F" w14:textId="169B41EA" w:rsidR="00BC77F0" w:rsidRPr="007B2CE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67490CD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87F207F" w14:textId="36CB99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400E9A67" w14:textId="60C4606E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B463B69" w14:textId="0BEF14B5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2061E464" w14:textId="4D3D69FC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5594411F" w14:textId="77777777" w:rsidTr="00BC77F0">
        <w:tc>
          <w:tcPr>
            <w:tcW w:w="1085" w:type="pct"/>
            <w:vMerge/>
            <w:vAlign w:val="center"/>
          </w:tcPr>
          <w:p w14:paraId="62D6944B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5D03EC51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7A8DCEEA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2D47F200" w14:textId="5F282B42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3C1BC1BE" w14:textId="68B44C93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0FE46467" w14:textId="6AE85D7F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47EC76BE" w14:textId="481EFB2A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C77F0" w:rsidRPr="00F33A70" w14:paraId="1E522B6F" w14:textId="77777777" w:rsidTr="00BC77F0">
        <w:tc>
          <w:tcPr>
            <w:tcW w:w="1085" w:type="pct"/>
            <w:vMerge/>
            <w:vAlign w:val="center"/>
          </w:tcPr>
          <w:p w14:paraId="339323E5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2ED4D5AB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3615D3E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7E6FAD3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1D54344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42673F6B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0DF8D6B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4F333E76" w14:textId="77777777" w:rsidTr="00BC77F0">
        <w:tc>
          <w:tcPr>
            <w:tcW w:w="1085" w:type="pct"/>
            <w:vMerge/>
            <w:vAlign w:val="center"/>
          </w:tcPr>
          <w:p w14:paraId="51590BF4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vAlign w:val="center"/>
          </w:tcPr>
          <w:p w14:paraId="602C662E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2258EB0C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83DFA42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0CB69A16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441E4E1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7EF66FFD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77F0" w:rsidRPr="00F33A70" w14:paraId="3C8180F2" w14:textId="77777777" w:rsidTr="00BC77F0">
        <w:trPr>
          <w:trHeight w:val="510"/>
        </w:trPr>
        <w:tc>
          <w:tcPr>
            <w:tcW w:w="1085" w:type="pct"/>
            <w:vMerge/>
            <w:tcBorders>
              <w:bottom w:val="single" w:sz="4" w:space="0" w:color="auto"/>
            </w:tcBorders>
            <w:vAlign w:val="center"/>
          </w:tcPr>
          <w:p w14:paraId="7BF010F3" w14:textId="77777777" w:rsidR="00BC77F0" w:rsidRPr="00F33A70" w:rsidRDefault="00BC77F0" w:rsidP="00BC77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vAlign w:val="center"/>
          </w:tcPr>
          <w:p w14:paraId="43C7438C" w14:textId="77777777" w:rsidR="00BC77F0" w:rsidRPr="007B2CE5" w:rsidRDefault="00BC77F0" w:rsidP="00BC77F0">
            <w:pPr>
              <w:spacing w:after="0" w:line="235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4" w:space="0" w:color="auto"/>
            </w:tcBorders>
          </w:tcPr>
          <w:p w14:paraId="4E7722B5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3A7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</w:tcPr>
          <w:p w14:paraId="4B7B5338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14:paraId="55346089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56855C3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14:paraId="1EAF0C8F" w14:textId="77777777" w:rsidR="00BC77F0" w:rsidRPr="00F33A70" w:rsidRDefault="00BC77F0" w:rsidP="00BC77F0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p w14:paraId="6559F15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68B9042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32A1A07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1356785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D11F39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9A7B99B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288385C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EE7257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494625A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B8DEBB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E9991B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478146F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3DB4E94D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066F5E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68F585D3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2E1BCBBE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B63F490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4AA2F86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4FEE0138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78B19D81" w14:textId="7777777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p w14:paraId="50F447BC" w14:textId="31CDD7C3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4670EA76" w14:textId="76AE1583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 xml:space="preserve">Барановского </w:t>
      </w:r>
      <w:r w:rsidRPr="0086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353647">
        <w:rPr>
          <w:rFonts w:ascii="Times New Roman" w:hAnsi="Times New Roman"/>
          <w:sz w:val="28"/>
          <w:szCs w:val="28"/>
        </w:rPr>
        <w:t>4</w:t>
      </w:r>
      <w:r w:rsidR="00BC77F0">
        <w:rPr>
          <w:rFonts w:ascii="Times New Roman" w:hAnsi="Times New Roman"/>
          <w:sz w:val="28"/>
          <w:szCs w:val="28"/>
        </w:rPr>
        <w:t>-202</w:t>
      </w:r>
      <w:r w:rsidR="00353647">
        <w:rPr>
          <w:rFonts w:ascii="Times New Roman" w:hAnsi="Times New Roman"/>
          <w:sz w:val="28"/>
          <w:szCs w:val="28"/>
        </w:rPr>
        <w:t>6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BC77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4DF91AC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8"/>
          <w:szCs w:val="28"/>
        </w:rPr>
      </w:pPr>
    </w:p>
    <w:p w14:paraId="3FE4676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  <w:r w:rsidRPr="00231D85">
        <w:rPr>
          <w:rFonts w:ascii="Times New Roman" w:hAnsi="Times New Roman"/>
          <w:b/>
          <w:sz w:val="28"/>
          <w:szCs w:val="28"/>
        </w:rPr>
        <w:t>План-график реализации муниципальной программы</w:t>
      </w:r>
    </w:p>
    <w:p w14:paraId="385F8DE5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4D35BDD" w14:textId="5052F9E1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 на 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-202</w:t>
      </w:r>
      <w:r w:rsidR="0035364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BC77F0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B7806AC" w14:textId="7DCD9619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53647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31D85">
        <w:rPr>
          <w:rFonts w:ascii="Times New Roman" w:hAnsi="Times New Roman"/>
          <w:b/>
          <w:sz w:val="28"/>
          <w:szCs w:val="28"/>
          <w:lang w:eastAsia="ru-RU"/>
        </w:rPr>
        <w:t xml:space="preserve"> (финансовый год)</w:t>
      </w:r>
    </w:p>
    <w:p w14:paraId="46A4E913" w14:textId="77777777" w:rsidR="00622A85" w:rsidRPr="00231D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22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094"/>
        <w:gridCol w:w="2225"/>
        <w:gridCol w:w="1644"/>
        <w:gridCol w:w="1461"/>
        <w:gridCol w:w="1497"/>
        <w:gridCol w:w="1832"/>
        <w:gridCol w:w="977"/>
        <w:gridCol w:w="694"/>
        <w:gridCol w:w="697"/>
        <w:gridCol w:w="837"/>
        <w:gridCol w:w="700"/>
      </w:tblGrid>
      <w:tr w:rsidR="00622A85" w:rsidRPr="00231D85" w14:paraId="3AF6D349" w14:textId="77777777" w:rsidTr="00BC77F0">
        <w:trPr>
          <w:trHeight w:val="284"/>
        </w:trPr>
        <w:tc>
          <w:tcPr>
            <w:tcW w:w="184" w:type="pct"/>
            <w:vMerge w:val="restart"/>
            <w:vAlign w:val="center"/>
          </w:tcPr>
          <w:p w14:paraId="3F8E49A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14:paraId="50AC7E0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 w:val="restart"/>
            <w:vAlign w:val="center"/>
          </w:tcPr>
          <w:p w14:paraId="046AF3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Наименование (основного мероприятия, контрольного события)</w:t>
            </w:r>
          </w:p>
        </w:tc>
        <w:tc>
          <w:tcPr>
            <w:tcW w:w="731" w:type="pct"/>
            <w:vMerge w:val="restart"/>
            <w:vAlign w:val="center"/>
          </w:tcPr>
          <w:p w14:paraId="16107C3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11793972" w14:textId="77777777" w:rsidR="00622A85" w:rsidRPr="00231D85" w:rsidRDefault="00622A85" w:rsidP="00BC77F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 ФИО)</w:t>
            </w:r>
          </w:p>
        </w:tc>
        <w:tc>
          <w:tcPr>
            <w:tcW w:w="540" w:type="pct"/>
            <w:vMerge w:val="restart"/>
            <w:vAlign w:val="center"/>
          </w:tcPr>
          <w:p w14:paraId="729D95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80" w:type="pct"/>
            <w:vMerge w:val="restart"/>
            <w:vAlign w:val="center"/>
          </w:tcPr>
          <w:p w14:paraId="227CDCC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492" w:type="pct"/>
            <w:vMerge w:val="restart"/>
            <w:vAlign w:val="center"/>
          </w:tcPr>
          <w:p w14:paraId="2B2E048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Срок окончания реализации</w:t>
            </w:r>
          </w:p>
          <w:p w14:paraId="1F7060CC" w14:textId="77777777" w:rsidR="00622A85" w:rsidRPr="00231D85" w:rsidRDefault="00622A85" w:rsidP="00BC77F0">
            <w:pPr>
              <w:spacing w:after="0" w:line="240" w:lineRule="auto"/>
              <w:ind w:left="-106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602" w:type="pct"/>
            <w:vMerge w:val="restart"/>
            <w:vAlign w:val="center"/>
          </w:tcPr>
          <w:p w14:paraId="353E3CF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программы, основных мероприятий, мероприятий,</w:t>
            </w:r>
          </w:p>
          <w:p w14:paraId="2FB594D1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83" w:type="pct"/>
            <w:gridSpan w:val="5"/>
            <w:vAlign w:val="center"/>
          </w:tcPr>
          <w:p w14:paraId="641ADB8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финансового обеспечения</w:t>
            </w:r>
          </w:p>
          <w:p w14:paraId="7564E6CA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22A85" w:rsidRPr="00231D85" w14:paraId="64C1222C" w14:textId="77777777" w:rsidTr="00BC77F0">
        <w:trPr>
          <w:trHeight w:val="525"/>
        </w:trPr>
        <w:tc>
          <w:tcPr>
            <w:tcW w:w="184" w:type="pct"/>
            <w:vMerge/>
            <w:vAlign w:val="center"/>
          </w:tcPr>
          <w:p w14:paraId="2A1473C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DA9A3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2003B69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98158F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23EAA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91F3E1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7E9D2F6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F2F69D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8FD2405" w14:textId="65C0FF0E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3536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14:paraId="725B9A7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</w:p>
          <w:p w14:paraId="3F41F8D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962" w:type="pct"/>
            <w:gridSpan w:val="4"/>
            <w:vAlign w:val="center"/>
          </w:tcPr>
          <w:p w14:paraId="60F309EB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  <w:p w14:paraId="66D06BB6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кварталам</w:t>
            </w:r>
          </w:p>
        </w:tc>
      </w:tr>
      <w:tr w:rsidR="00622A85" w:rsidRPr="00231D85" w14:paraId="1FFE991A" w14:textId="77777777" w:rsidTr="00BC77F0">
        <w:trPr>
          <w:trHeight w:val="343"/>
        </w:trPr>
        <w:tc>
          <w:tcPr>
            <w:tcW w:w="184" w:type="pct"/>
            <w:vMerge/>
            <w:vAlign w:val="center"/>
          </w:tcPr>
          <w:p w14:paraId="6048D1E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4A904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32BDDB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4E46F26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4A88BFD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7B34C6C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14:paraId="32BA2C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14:paraId="2B44B9A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center"/>
          </w:tcPr>
          <w:p w14:paraId="0692717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29" w:type="pct"/>
            <w:vAlign w:val="center"/>
          </w:tcPr>
          <w:p w14:paraId="3B18A8F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75" w:type="pct"/>
            <w:vAlign w:val="center"/>
          </w:tcPr>
          <w:p w14:paraId="3C17F7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0" w:type="pct"/>
            <w:vAlign w:val="center"/>
          </w:tcPr>
          <w:p w14:paraId="7E766B4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</w:tr>
      <w:tr w:rsidR="00622A85" w:rsidRPr="00231D85" w14:paraId="276D3D69" w14:textId="77777777" w:rsidTr="00BC77F0">
        <w:tc>
          <w:tcPr>
            <w:tcW w:w="184" w:type="pct"/>
            <w:vAlign w:val="center"/>
          </w:tcPr>
          <w:p w14:paraId="05443C50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pct"/>
            <w:vAlign w:val="center"/>
          </w:tcPr>
          <w:p w14:paraId="25CA6F9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  <w:vAlign w:val="center"/>
          </w:tcPr>
          <w:p w14:paraId="6227422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pct"/>
            <w:vAlign w:val="center"/>
          </w:tcPr>
          <w:p w14:paraId="1722A8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14:paraId="2799473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 w14:paraId="3E4DF68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vAlign w:val="center"/>
          </w:tcPr>
          <w:p w14:paraId="4FF761F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1" w:type="pct"/>
            <w:vAlign w:val="center"/>
          </w:tcPr>
          <w:p w14:paraId="60757700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vAlign w:val="center"/>
          </w:tcPr>
          <w:p w14:paraId="15631F0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" w:type="pct"/>
            <w:vAlign w:val="center"/>
          </w:tcPr>
          <w:p w14:paraId="16AA3C3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vAlign w:val="center"/>
          </w:tcPr>
          <w:p w14:paraId="1BD3E5D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" w:type="pct"/>
            <w:vAlign w:val="center"/>
          </w:tcPr>
          <w:p w14:paraId="2B243761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22A85" w:rsidRPr="00231D85" w14:paraId="63D923DF" w14:textId="77777777" w:rsidTr="00BC77F0">
        <w:tc>
          <w:tcPr>
            <w:tcW w:w="184" w:type="pct"/>
            <w:vMerge w:val="restart"/>
          </w:tcPr>
          <w:p w14:paraId="24D9AF5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4E27D63F" w14:textId="77777777" w:rsidR="00622A85" w:rsidRPr="00622A85" w:rsidRDefault="00622A85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69531995" w14:textId="77777777" w:rsidR="00622A85" w:rsidRPr="00C3315F" w:rsidRDefault="00622A85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34095C2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6620CA4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12FE34DC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D3E8E93" w14:textId="4A2D0D12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vMerge w:val="restart"/>
            <w:vAlign w:val="center"/>
          </w:tcPr>
          <w:p w14:paraId="23F06F27" w14:textId="711CD06F" w:rsidR="00622A85" w:rsidRPr="00231D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</w:tcPr>
          <w:p w14:paraId="59E4E529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D38465D" w14:textId="2789E3F9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32F029EA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" w:type="pct"/>
          </w:tcPr>
          <w:p w14:paraId="4284BE77" w14:textId="6FFB8AE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98BA781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7DA5FC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22A85" w:rsidRPr="00231D85" w14:paraId="26C6BC23" w14:textId="77777777" w:rsidTr="00BC77F0">
        <w:tc>
          <w:tcPr>
            <w:tcW w:w="184" w:type="pct"/>
            <w:vMerge/>
          </w:tcPr>
          <w:p w14:paraId="1C420033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B0E645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622D3AB2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7C31A29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7386D1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ABD5E7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DDE295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4EE5B3B8" w14:textId="3A2B3B2C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5D2C7913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</w:tcPr>
          <w:p w14:paraId="0E2DC8F0" w14:textId="200C38F4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D825C68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</w:tcPr>
          <w:p w14:paraId="5D1FC49E" w14:textId="77777777" w:rsidR="00622A85" w:rsidRPr="00174DEC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A85" w:rsidRPr="00231D85" w14:paraId="6613CC58" w14:textId="77777777" w:rsidTr="00BC77F0">
        <w:tc>
          <w:tcPr>
            <w:tcW w:w="184" w:type="pct"/>
            <w:vMerge/>
          </w:tcPr>
          <w:p w14:paraId="312C6348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EE98F76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31314E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4B92CEED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A193B5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506E30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441777D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91C35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9008F2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58129E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473269F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4185F7A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0633D3D9" w14:textId="77777777" w:rsidTr="00BC77F0">
        <w:tc>
          <w:tcPr>
            <w:tcW w:w="184" w:type="pct"/>
            <w:vMerge/>
          </w:tcPr>
          <w:p w14:paraId="20934415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CA7939F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53D72B3A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00A2429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BE056C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186D8FD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4336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3A4B967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1698D19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56A21F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962EE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B92B4E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CBDEFC5" w14:textId="77777777" w:rsidTr="00BC77F0">
        <w:tc>
          <w:tcPr>
            <w:tcW w:w="184" w:type="pct"/>
            <w:vMerge/>
          </w:tcPr>
          <w:p w14:paraId="0D52E6F4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4072DE2E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vAlign w:val="center"/>
          </w:tcPr>
          <w:p w14:paraId="11C265C1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14:paraId="69C644D3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764B36D4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35D99" w14:textId="77777777" w:rsidR="00622A85" w:rsidRPr="00231D85" w:rsidRDefault="00622A85" w:rsidP="00BC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0AA96B7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3B64C60B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40E6C7D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64BEB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2BF655DE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448ED22" w14:textId="77777777" w:rsidR="00622A85" w:rsidRPr="00231D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65A18C5E" w14:textId="77777777" w:rsidTr="00BC77F0">
        <w:tc>
          <w:tcPr>
            <w:tcW w:w="184" w:type="pct"/>
            <w:vMerge w:val="restart"/>
          </w:tcPr>
          <w:p w14:paraId="3DA417CE" w14:textId="77777777" w:rsidR="00622A85" w:rsidRPr="00622A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5B321F5D" w14:textId="77777777" w:rsidR="00622A85" w:rsidRPr="00622A85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2CEA1159" w14:textId="77777777" w:rsidR="00622A85" w:rsidRPr="00622A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2AA83FA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39EA59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4844378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7C11FD9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9399C3C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122B8DAE" w14:textId="1F72278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2BE7048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8A6AC34" w14:textId="7963AFD2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D292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DE2173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70A31348" w14:textId="77777777" w:rsidTr="00BC77F0">
        <w:tc>
          <w:tcPr>
            <w:tcW w:w="184" w:type="pct"/>
            <w:vMerge/>
          </w:tcPr>
          <w:p w14:paraId="0192E7DD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BD5CA78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3C55ED8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55D4769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2D6247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41F07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8B34CD8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197A9BF" w14:textId="3053F1DB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257F5D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A001" w14:textId="005D1191" w:rsidR="00622A85" w:rsidRPr="00174DEC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3BCD25F9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836929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E6D1C09" w14:textId="77777777" w:rsidTr="00BC77F0">
        <w:tc>
          <w:tcPr>
            <w:tcW w:w="184" w:type="pct"/>
            <w:vMerge/>
          </w:tcPr>
          <w:p w14:paraId="3B279C3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9A14CA3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3C05F4D0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B8DA3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3B730F5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5DDDAE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5B24B194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9BD61CB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5D7938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A00365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5311E5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864CF2F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10B2DEEA" w14:textId="77777777" w:rsidTr="00BC77F0">
        <w:trPr>
          <w:trHeight w:val="600"/>
        </w:trPr>
        <w:tc>
          <w:tcPr>
            <w:tcW w:w="184" w:type="pct"/>
            <w:vMerge/>
          </w:tcPr>
          <w:p w14:paraId="2AD95691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DAD596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C40BE52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3AD2401B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EF2305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C36307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5EED093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5C474D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CC322FD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22174E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17E4EB8C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42D1607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A85" w:rsidRPr="00231D85" w14:paraId="250C0E79" w14:textId="77777777" w:rsidTr="00BC77F0">
        <w:trPr>
          <w:trHeight w:val="70"/>
        </w:trPr>
        <w:tc>
          <w:tcPr>
            <w:tcW w:w="184" w:type="pct"/>
            <w:vMerge/>
          </w:tcPr>
          <w:p w14:paraId="391E7EB7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1F005CD" w14:textId="77777777" w:rsidR="00622A85" w:rsidRPr="00231D85" w:rsidRDefault="00622A85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14:paraId="501B62B6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14:paraId="45A6C6C5" w14:textId="77777777" w:rsidR="00622A85" w:rsidRPr="00231D85" w:rsidRDefault="00622A85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2A244790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CDA2A8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89ED80E" w14:textId="77777777" w:rsidR="00622A85" w:rsidRPr="00231D85" w:rsidRDefault="00622A85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30D38ED1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F1AB9D3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F579B9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5EF88B5A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6EF04" w14:textId="77777777" w:rsidR="00622A85" w:rsidRPr="00231D85" w:rsidRDefault="00622A85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634DBCF7" w14:textId="77777777" w:rsidTr="00BC77F0">
        <w:trPr>
          <w:trHeight w:val="405"/>
        </w:trPr>
        <w:tc>
          <w:tcPr>
            <w:tcW w:w="184" w:type="pct"/>
            <w:vMerge w:val="restart"/>
          </w:tcPr>
          <w:p w14:paraId="64E8EC9F" w14:textId="1AC353A1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pct"/>
            <w:vMerge w:val="restart"/>
            <w:vAlign w:val="center"/>
          </w:tcPr>
          <w:p w14:paraId="526BF6C4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12E6AEA6" w14:textId="77777777" w:rsidR="00BC77F0" w:rsidRPr="00C3315F" w:rsidRDefault="00BC77F0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56CA7391" w14:textId="77777777" w:rsidR="00BC77F0" w:rsidRPr="00231D85" w:rsidRDefault="00BC77F0" w:rsidP="00BC77F0">
            <w:pPr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2FC0596B" w14:textId="36C6C9EE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1332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23354694" w14:textId="1EAD678D" w:rsidR="00EE111F" w:rsidRPr="00231D85" w:rsidRDefault="00D36A2C" w:rsidP="00EE111F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14:paraId="4DE15F80" w14:textId="7150F9BB" w:rsidR="00BC77F0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14:paraId="5A199EA2" w14:textId="6C240CE9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23E78904" w14:textId="3E1048CC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48021F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2A3CD75" w14:textId="11C58138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210DDB58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BA490A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515D60C4" w14:textId="77777777" w:rsidTr="00BC77F0">
        <w:trPr>
          <w:trHeight w:val="405"/>
        </w:trPr>
        <w:tc>
          <w:tcPr>
            <w:tcW w:w="184" w:type="pct"/>
            <w:vMerge/>
          </w:tcPr>
          <w:p w14:paraId="201965ED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967FBC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7531FFF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A35934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1460D27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176920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CD8B09" w14:textId="54A818A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45BA659" w14:textId="61087CF8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1B096227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2072006" w14:textId="1DAF10E9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7664664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4B5E6A1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5DD3479" w14:textId="77777777" w:rsidTr="00BC77F0">
        <w:trPr>
          <w:trHeight w:val="705"/>
        </w:trPr>
        <w:tc>
          <w:tcPr>
            <w:tcW w:w="184" w:type="pct"/>
            <w:vMerge/>
          </w:tcPr>
          <w:p w14:paraId="01BD7C1B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D4ED7F2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34BF4B57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9BA0CB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186A69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5B1CE1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3C1D07" w14:textId="0124CA22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4A3252C2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79DC5AE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AB5589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2A144B0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7904C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1A88564" w14:textId="77777777" w:rsidTr="00BC77F0">
        <w:trPr>
          <w:trHeight w:val="495"/>
        </w:trPr>
        <w:tc>
          <w:tcPr>
            <w:tcW w:w="184" w:type="pct"/>
            <w:vMerge/>
          </w:tcPr>
          <w:p w14:paraId="2DE8CC40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56F08479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416EBE6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E64BD81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59C6EDB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F9B000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85D690F" w14:textId="7A21AA84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2942DBA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AB2B2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6A2AD36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59DBE61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4176C74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B5DED8B" w14:textId="77777777" w:rsidTr="00BC77F0">
        <w:trPr>
          <w:trHeight w:val="705"/>
        </w:trPr>
        <w:tc>
          <w:tcPr>
            <w:tcW w:w="184" w:type="pct"/>
            <w:vMerge/>
          </w:tcPr>
          <w:p w14:paraId="7DF9568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6179A8E6" w14:textId="77777777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3516563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4AB34AC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7107CAF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E8C03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5C8832" w14:textId="65B64C1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24E1B48B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01D7EBD3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7EC16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CDD49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361D61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041402DE" w14:textId="77777777" w:rsidTr="00BC77F0">
        <w:trPr>
          <w:trHeight w:val="345"/>
        </w:trPr>
        <w:tc>
          <w:tcPr>
            <w:tcW w:w="184" w:type="pct"/>
            <w:vMerge w:val="restart"/>
          </w:tcPr>
          <w:p w14:paraId="4FA7B63B" w14:textId="0EBEB008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4473CAEB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7006C335" w14:textId="293C7310" w:rsidR="00BC77F0" w:rsidRPr="00622A85" w:rsidRDefault="00BC77F0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4E7BB6EC" w14:textId="0F16F08D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7B256082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3F46731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3227A85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6717D13" w14:textId="7E170C7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3AD82495" w14:textId="55470B40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1004A7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3346A27" w14:textId="2187693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1CD92E3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CFAC5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27D6E030" w14:textId="77777777" w:rsidTr="00BC77F0">
        <w:trPr>
          <w:trHeight w:val="270"/>
        </w:trPr>
        <w:tc>
          <w:tcPr>
            <w:tcW w:w="184" w:type="pct"/>
            <w:vMerge/>
          </w:tcPr>
          <w:p w14:paraId="42753F4B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09F897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4927240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4135E056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AEC09F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C478147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E37693E" w14:textId="01B0E1C1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6ECD514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55B4F8B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AB7A84E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2C087EA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F2ACBB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46D4870A" w14:textId="77777777" w:rsidTr="00BC77F0">
        <w:trPr>
          <w:trHeight w:val="930"/>
        </w:trPr>
        <w:tc>
          <w:tcPr>
            <w:tcW w:w="184" w:type="pct"/>
            <w:vMerge/>
          </w:tcPr>
          <w:p w14:paraId="63784C11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90B1C3E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5A4737DC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936DBBE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48990C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32870343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094FBB5" w14:textId="79D15A1D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E89047A" w14:textId="729BFAEC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197D9F3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03525076" w14:textId="64F61303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07E570EC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29CE1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1B3FBF14" w14:textId="77777777" w:rsidTr="00BC77F0">
        <w:trPr>
          <w:trHeight w:val="945"/>
        </w:trPr>
        <w:tc>
          <w:tcPr>
            <w:tcW w:w="184" w:type="pct"/>
            <w:vMerge/>
          </w:tcPr>
          <w:p w14:paraId="11467F2D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889890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F5BE8A1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73F83CB4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53DCBE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EC39F19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1BB87E8" w14:textId="6F7B02C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2599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15B82BB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6EB32204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2CDB60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8E8EFAD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7F0" w:rsidRPr="00231D85" w14:paraId="7502379E" w14:textId="77777777" w:rsidTr="00BC77F0">
        <w:trPr>
          <w:trHeight w:val="926"/>
        </w:trPr>
        <w:tc>
          <w:tcPr>
            <w:tcW w:w="184" w:type="pct"/>
            <w:vMerge/>
          </w:tcPr>
          <w:p w14:paraId="6A0BA162" w14:textId="77777777" w:rsidR="00BC77F0" w:rsidRPr="00622A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5B3B17BF" w14:textId="77777777" w:rsidR="00BC77F0" w:rsidRPr="00622A85" w:rsidRDefault="00BC77F0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050AF0DA" w14:textId="77777777" w:rsidR="00BC77F0" w:rsidRPr="007B2CE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0FC69558" w14:textId="77777777" w:rsidR="00BC77F0" w:rsidRPr="00231D85" w:rsidRDefault="00BC77F0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505C02A5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4DE5E30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D04702" w14:textId="5D272B0B" w:rsidR="00BC77F0" w:rsidRPr="00231D85" w:rsidRDefault="00BC77F0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E40DD08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196C7CC9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1FBEEAD" w14:textId="77777777" w:rsidR="00BC77F0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90063D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F045A1F" w14:textId="77777777" w:rsidR="00BC77F0" w:rsidRPr="00231D85" w:rsidRDefault="00BC77F0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ADD4862" w14:textId="77777777" w:rsidTr="00D36A2C">
        <w:trPr>
          <w:trHeight w:val="389"/>
        </w:trPr>
        <w:tc>
          <w:tcPr>
            <w:tcW w:w="184" w:type="pct"/>
            <w:vMerge w:val="restart"/>
          </w:tcPr>
          <w:p w14:paraId="2BBC5E1C" w14:textId="0A6B9664" w:rsidR="00D36A2C" w:rsidRPr="00622A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1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pct"/>
            <w:vMerge w:val="restart"/>
            <w:vAlign w:val="center"/>
          </w:tcPr>
          <w:p w14:paraId="62A34AFF" w14:textId="77777777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1:</w:t>
            </w:r>
          </w:p>
          <w:p w14:paraId="2D810030" w14:textId="77777777" w:rsidR="00D36A2C" w:rsidRPr="00C3315F" w:rsidRDefault="00D36A2C" w:rsidP="00BC7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Обеспечение сохранности историко-культурного наследия</w:t>
            </w:r>
          </w:p>
          <w:p w14:paraId="7473227F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7FFF6987" w14:textId="48F10C53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40" w:type="pct"/>
            <w:vMerge w:val="restart"/>
            <w:vAlign w:val="center"/>
          </w:tcPr>
          <w:p w14:paraId="048068F1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4D4693A2" w14:textId="13C4E7D0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" w:type="pct"/>
            <w:vMerge w:val="restart"/>
            <w:vAlign w:val="center"/>
          </w:tcPr>
          <w:p w14:paraId="279A7C87" w14:textId="3E2DA5E9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536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</w:tcPr>
          <w:p w14:paraId="6CA8163D" w14:textId="61634ED3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76A2224" w14:textId="39D3DBD4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28" w:type="pct"/>
          </w:tcPr>
          <w:p w14:paraId="0DAC7BD9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D17F339" w14:textId="0FA5326E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75" w:type="pct"/>
          </w:tcPr>
          <w:p w14:paraId="0ADA9ED0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00B4185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316A69C" w14:textId="77777777" w:rsidTr="00D36A2C">
        <w:trPr>
          <w:trHeight w:val="435"/>
        </w:trPr>
        <w:tc>
          <w:tcPr>
            <w:tcW w:w="184" w:type="pct"/>
            <w:vMerge/>
          </w:tcPr>
          <w:p w14:paraId="3BE97CE0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7686190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4A73900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4E6937A8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3588FD1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6361A1F5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38F2EF6" w14:textId="34E188B9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17096F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019B7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5593BA7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F645D2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855EA9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77CC2F95" w14:textId="77777777" w:rsidTr="00D36A2C">
        <w:trPr>
          <w:trHeight w:val="420"/>
        </w:trPr>
        <w:tc>
          <w:tcPr>
            <w:tcW w:w="184" w:type="pct"/>
            <w:vMerge/>
          </w:tcPr>
          <w:p w14:paraId="08646891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0F0C31CF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1DF8F57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588ADED6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6293969A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53056A2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1C5928A" w14:textId="4B46DEF3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639379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2B997A11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39ECAAA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5C9A2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925B7A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CD6BAC5" w14:textId="77777777" w:rsidTr="00D36A2C">
        <w:trPr>
          <w:trHeight w:val="660"/>
        </w:trPr>
        <w:tc>
          <w:tcPr>
            <w:tcW w:w="184" w:type="pct"/>
            <w:vMerge/>
          </w:tcPr>
          <w:p w14:paraId="6BD24BC4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7DB17C9C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1D0667C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19C827EB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2EB0280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36FD781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4F46CAF" w14:textId="78E3DD86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FFA521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12CE286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1FB0D2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734DFF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811385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2B799D4B" w14:textId="77777777" w:rsidTr="00BC77F0">
        <w:trPr>
          <w:trHeight w:val="840"/>
        </w:trPr>
        <w:tc>
          <w:tcPr>
            <w:tcW w:w="184" w:type="pct"/>
            <w:vMerge/>
          </w:tcPr>
          <w:p w14:paraId="6A829552" w14:textId="77777777" w:rsidR="00D36A2C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14:paraId="2EA75EC8" w14:textId="77777777" w:rsidR="00D36A2C" w:rsidRPr="00622A85" w:rsidRDefault="00D36A2C" w:rsidP="00D36A2C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vAlign w:val="center"/>
          </w:tcPr>
          <w:p w14:paraId="65EBD9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23F1A821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14:paraId="08CBB184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vAlign w:val="center"/>
          </w:tcPr>
          <w:p w14:paraId="0965B8EC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E73F068" w14:textId="58B6684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1" w:type="pct"/>
          </w:tcPr>
          <w:p w14:paraId="60DA81D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39B53BC7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78C30D1E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6DDB313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FB9B1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42422911" w14:textId="77777777" w:rsidTr="00D36A2C">
        <w:trPr>
          <w:trHeight w:val="361"/>
        </w:trPr>
        <w:tc>
          <w:tcPr>
            <w:tcW w:w="184" w:type="pct"/>
            <w:vMerge w:val="restart"/>
          </w:tcPr>
          <w:p w14:paraId="25FC998C" w14:textId="7F2E410C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pct"/>
            <w:vMerge w:val="restart"/>
          </w:tcPr>
          <w:p w14:paraId="2C825B54" w14:textId="77777777" w:rsidR="00D36A2C" w:rsidRPr="00622A85" w:rsidRDefault="00D36A2C" w:rsidP="00BC7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Основное мероприятие 2:</w:t>
            </w:r>
          </w:p>
          <w:p w14:paraId="669B5624" w14:textId="1FF663A2" w:rsidR="00D36A2C" w:rsidRPr="00622A85" w:rsidRDefault="00D36A2C" w:rsidP="00BC77F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развитие традиционной культуры народов, </w:t>
            </w:r>
            <w:r w:rsidRPr="00622A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731" w:type="pct"/>
            <w:vMerge w:val="restart"/>
          </w:tcPr>
          <w:p w14:paraId="70448B73" w14:textId="4A590795" w:rsidR="00D36A2C" w:rsidRPr="007B2CE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540" w:type="pct"/>
            <w:vMerge w:val="restart"/>
          </w:tcPr>
          <w:p w14:paraId="10A6BBF5" w14:textId="77777777" w:rsidR="00D36A2C" w:rsidRPr="00231D85" w:rsidRDefault="00D36A2C" w:rsidP="00BC77F0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14:paraId="67855F2C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</w:tcPr>
          <w:p w14:paraId="02A10B88" w14:textId="77777777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7440D23" w14:textId="5484AEC7" w:rsidR="00D36A2C" w:rsidRPr="00231D85" w:rsidRDefault="00D36A2C" w:rsidP="00BC77F0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1" w:type="pct"/>
          </w:tcPr>
          <w:p w14:paraId="08B8E26B" w14:textId="0131E55C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28" w:type="pct"/>
          </w:tcPr>
          <w:p w14:paraId="37D2E03D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2FF154EF" w14:textId="72389E76" w:rsidR="00D36A2C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4DE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5" w:type="pct"/>
          </w:tcPr>
          <w:p w14:paraId="58542752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2F754E1B" w14:textId="77777777" w:rsidR="00D36A2C" w:rsidRPr="00231D85" w:rsidRDefault="00D36A2C" w:rsidP="00BC77F0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5371945" w14:textId="77777777" w:rsidTr="00D36A2C">
        <w:trPr>
          <w:trHeight w:val="360"/>
        </w:trPr>
        <w:tc>
          <w:tcPr>
            <w:tcW w:w="184" w:type="pct"/>
            <w:vMerge/>
          </w:tcPr>
          <w:p w14:paraId="5458D168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6E6675F2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6BC7A5B8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52D77C2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C58275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7CE9201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6813879" w14:textId="060D13B7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321" w:type="pct"/>
          </w:tcPr>
          <w:p w14:paraId="7660484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6C0DEB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02C40E3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0CC1FF5D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96E3D6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4ADB22C" w14:textId="77777777" w:rsidTr="00D36A2C">
        <w:trPr>
          <w:trHeight w:val="525"/>
        </w:trPr>
        <w:tc>
          <w:tcPr>
            <w:tcW w:w="184" w:type="pct"/>
            <w:vMerge/>
          </w:tcPr>
          <w:p w14:paraId="76A349CC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1531224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1AEBD2CF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6403200C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6F145D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511084D8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1C54078" w14:textId="3EBA029C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0746E19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4548EE7E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9F22EAF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7AF5AEBC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3E3D673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67FB7A38" w14:textId="77777777" w:rsidTr="00D36A2C">
        <w:trPr>
          <w:trHeight w:val="990"/>
        </w:trPr>
        <w:tc>
          <w:tcPr>
            <w:tcW w:w="184" w:type="pct"/>
            <w:vMerge/>
          </w:tcPr>
          <w:p w14:paraId="4811F219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3818983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4B855E06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5674FAB3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0C27BC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201401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A8F19A9" w14:textId="0102FE2E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1ED84DA0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B26B5CF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719B95D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40E905AB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468B45A4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C" w:rsidRPr="00231D85" w14:paraId="502DB3C3" w14:textId="77777777" w:rsidTr="00D36A2C">
        <w:trPr>
          <w:trHeight w:val="828"/>
        </w:trPr>
        <w:tc>
          <w:tcPr>
            <w:tcW w:w="184" w:type="pct"/>
            <w:vMerge/>
          </w:tcPr>
          <w:p w14:paraId="3B245E55" w14:textId="77777777" w:rsidR="00D36A2C" w:rsidRPr="00622A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7D43A9AF" w14:textId="77777777" w:rsidR="00D36A2C" w:rsidRPr="00622A85" w:rsidRDefault="00D36A2C" w:rsidP="00D3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14:paraId="27D1915E" w14:textId="77777777" w:rsidR="00D36A2C" w:rsidRPr="007B2CE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pct"/>
            <w:vMerge/>
          </w:tcPr>
          <w:p w14:paraId="2DC2811E" w14:textId="77777777" w:rsidR="00D36A2C" w:rsidRPr="00231D85" w:rsidRDefault="00D36A2C" w:rsidP="00D36A2C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19E017B2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44F9B931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3B42691D" w14:textId="6ADDE694" w:rsidR="00D36A2C" w:rsidRPr="00231D85" w:rsidRDefault="00D36A2C" w:rsidP="00D36A2C">
            <w:pPr>
              <w:autoSpaceDE w:val="0"/>
              <w:autoSpaceDN w:val="0"/>
              <w:adjustRightInd w:val="0"/>
              <w:spacing w:after="0" w:line="238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231D8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</w:tcPr>
          <w:p w14:paraId="7DC74EFB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14:paraId="622DDE0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14ABB3A6" w14:textId="77777777" w:rsidR="00D36A2C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14:paraId="1A179982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668DE88" w14:textId="77777777" w:rsidR="00D36A2C" w:rsidRPr="00231D85" w:rsidRDefault="00D36A2C" w:rsidP="00D36A2C">
            <w:p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23019" w14:textId="7FAFCFDA" w:rsidR="00622A85" w:rsidRPr="00231D85" w:rsidRDefault="00D36A2C" w:rsidP="00622A8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0,</w:t>
      </w:r>
    </w:p>
    <w:p w14:paraId="2D2C131D" w14:textId="77777777" w:rsidR="00622A85" w:rsidRPr="00231D85" w:rsidRDefault="00622A85" w:rsidP="00622A85">
      <w:pPr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14:paraId="0EE605E5" w14:textId="77777777" w:rsidR="00622A85" w:rsidRPr="00C64DD1" w:rsidRDefault="00622A85" w:rsidP="00622A85">
      <w:pPr>
        <w:rPr>
          <w:rFonts w:ascii="Times New Roman" w:hAnsi="Times New Roman"/>
        </w:rPr>
      </w:pPr>
    </w:p>
    <w:p w14:paraId="17F15930" w14:textId="037FB2D0" w:rsidR="00622A85" w:rsidRPr="003A0BCF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22A85" w:rsidRPr="003A0BC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16A5"/>
    <w:rsid w:val="006A3EAE"/>
    <w:rsid w:val="006D37FD"/>
    <w:rsid w:val="006D6090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82476"/>
    <w:rsid w:val="00BC77F0"/>
    <w:rsid w:val="00C241D9"/>
    <w:rsid w:val="00C34A4B"/>
    <w:rsid w:val="00C535A4"/>
    <w:rsid w:val="00CD02CB"/>
    <w:rsid w:val="00D24CAC"/>
    <w:rsid w:val="00D36A2C"/>
    <w:rsid w:val="00D379CE"/>
    <w:rsid w:val="00D41A30"/>
    <w:rsid w:val="00D456BF"/>
    <w:rsid w:val="00DC69A1"/>
    <w:rsid w:val="00E12A5C"/>
    <w:rsid w:val="00E16FAB"/>
    <w:rsid w:val="00EE111F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2023-10-13T11:09:00Z</cp:lastPrinted>
  <dcterms:created xsi:type="dcterms:W3CDTF">2022-10-18T05:12:00Z</dcterms:created>
  <dcterms:modified xsi:type="dcterms:W3CDTF">2023-10-13T11:09:00Z</dcterms:modified>
</cp:coreProperties>
</file>