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01B43" w:rsidRPr="00301B43" w14:paraId="34588CC9" w14:textId="77777777" w:rsidTr="00976CA8">
        <w:trPr>
          <w:trHeight w:val="3119"/>
        </w:trPr>
        <w:tc>
          <w:tcPr>
            <w:tcW w:w="9639" w:type="dxa"/>
          </w:tcPr>
          <w:p w14:paraId="3B1AD100" w14:textId="03DEACF9" w:rsidR="00301B43" w:rsidRPr="00301B43" w:rsidRDefault="00CC4A34" w:rsidP="00FD5F00">
            <w:pPr>
              <w:tabs>
                <w:tab w:val="center" w:pos="4749"/>
                <w:tab w:val="left" w:pos="8610"/>
              </w:tabs>
              <w:rPr>
                <w:b/>
                <w:sz w:val="28"/>
                <w:szCs w:val="20"/>
              </w:rPr>
            </w:pPr>
            <w:bookmarkStart w:id="0" w:name="bookmark3"/>
            <w:r>
              <w:rPr>
                <w:b/>
                <w:sz w:val="28"/>
                <w:szCs w:val="20"/>
              </w:rPr>
              <w:t xml:space="preserve">                                             </w:t>
            </w:r>
            <w:r w:rsidR="00FD5F00">
              <w:rPr>
                <w:b/>
                <w:sz w:val="28"/>
                <w:szCs w:val="20"/>
              </w:rPr>
              <w:t xml:space="preserve">              </w:t>
            </w:r>
            <w:r w:rsidR="00301B43">
              <w:rPr>
                <w:rFonts w:ascii="Courier New" w:hAnsi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3F5E6823" wp14:editId="23CDD5C4">
                  <wp:extent cx="685800" cy="1028700"/>
                  <wp:effectExtent l="0" t="0" r="0" b="0"/>
                  <wp:docPr id="2" name="Рисунок 2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F00">
              <w:rPr>
                <w:b/>
                <w:sz w:val="28"/>
                <w:szCs w:val="20"/>
              </w:rPr>
              <w:t xml:space="preserve">                                    </w:t>
            </w:r>
            <w:r>
              <w:rPr>
                <w:b/>
                <w:sz w:val="28"/>
                <w:szCs w:val="20"/>
              </w:rPr>
              <w:t xml:space="preserve">     </w:t>
            </w:r>
          </w:p>
          <w:p w14:paraId="0ED0CF9C" w14:textId="77777777" w:rsidR="00301B43" w:rsidRPr="00301B43" w:rsidRDefault="00301B43" w:rsidP="00301B43">
            <w:pPr>
              <w:jc w:val="center"/>
              <w:rPr>
                <w:b/>
                <w:sz w:val="10"/>
                <w:szCs w:val="20"/>
              </w:rPr>
            </w:pPr>
          </w:p>
          <w:p w14:paraId="7BB948A5" w14:textId="77777777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АДМИНИСТРАЦИЯ </w:t>
            </w:r>
          </w:p>
          <w:p w14:paraId="0E24CBE5" w14:textId="3761699A" w:rsidR="00301B43" w:rsidRPr="00301B43" w:rsidRDefault="00443E7A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БАРАНОВСКОГО</w:t>
            </w:r>
            <w:r w:rsidR="00301B43" w:rsidRPr="00301B43"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14:paraId="34AEBDAD" w14:textId="2F1D15C8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АТКАРСКОГО МУНИЦИПАЛЬНОГО РАЙОНА</w:t>
            </w:r>
          </w:p>
          <w:p w14:paraId="171555E3" w14:textId="184DEFF2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>САРАТОВСКОЙ ОБЛАСТИ</w:t>
            </w:r>
          </w:p>
          <w:p w14:paraId="45BDE850" w14:textId="77777777" w:rsid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 П О С Т А Н О В Л Е Н И Е</w:t>
            </w:r>
          </w:p>
          <w:p w14:paraId="288C95B8" w14:textId="51264F52" w:rsidR="00525F37" w:rsidRPr="00301B43" w:rsidRDefault="00525F37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</w:tc>
      </w:tr>
    </w:tbl>
    <w:p w14:paraId="30E1182D" w14:textId="0EE69BFF" w:rsidR="00525F37" w:rsidRPr="00301B43" w:rsidRDefault="00301B43" w:rsidP="00301B43">
      <w:pPr>
        <w:rPr>
          <w:b/>
          <w:sz w:val="28"/>
          <w:szCs w:val="28"/>
        </w:rPr>
      </w:pPr>
      <w:r w:rsidRPr="00301B43">
        <w:rPr>
          <w:b/>
          <w:sz w:val="28"/>
          <w:szCs w:val="28"/>
        </w:rPr>
        <w:t>От</w:t>
      </w:r>
      <w:r w:rsidR="00525F37">
        <w:rPr>
          <w:b/>
          <w:sz w:val="28"/>
          <w:szCs w:val="28"/>
        </w:rPr>
        <w:t xml:space="preserve"> </w:t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FD5F00">
        <w:rPr>
          <w:b/>
          <w:sz w:val="28"/>
          <w:szCs w:val="28"/>
        </w:rPr>
        <w:softHyphen/>
      </w:r>
      <w:r w:rsidR="00CC4A34">
        <w:rPr>
          <w:b/>
          <w:sz w:val="28"/>
          <w:szCs w:val="28"/>
        </w:rPr>
        <w:t>19 марта 2025</w:t>
      </w:r>
      <w:r w:rsidR="00525F37">
        <w:rPr>
          <w:b/>
          <w:sz w:val="28"/>
          <w:szCs w:val="28"/>
        </w:rPr>
        <w:t xml:space="preserve"> года </w:t>
      </w:r>
      <w:r w:rsidRPr="00301B43">
        <w:rPr>
          <w:b/>
          <w:sz w:val="28"/>
          <w:szCs w:val="28"/>
        </w:rPr>
        <w:t>№</w:t>
      </w:r>
      <w:r w:rsidR="00CC4A34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 xml:space="preserve"> </w:t>
      </w:r>
      <w:r w:rsidRPr="00301B43">
        <w:rPr>
          <w:b/>
          <w:sz w:val="28"/>
          <w:szCs w:val="28"/>
        </w:rPr>
        <w:t xml:space="preserve"> </w:t>
      </w:r>
    </w:p>
    <w:p w14:paraId="453A0797" w14:textId="6AFCF30F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  <w:r w:rsidRPr="00301B43">
        <w:rPr>
          <w:sz w:val="28"/>
          <w:szCs w:val="28"/>
        </w:rPr>
        <w:t xml:space="preserve">с. </w:t>
      </w:r>
      <w:r w:rsidR="00443E7A">
        <w:rPr>
          <w:sz w:val="28"/>
          <w:szCs w:val="28"/>
        </w:rPr>
        <w:t>Барановка</w:t>
      </w:r>
    </w:p>
    <w:p w14:paraId="5E41F595" w14:textId="77777777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</w:p>
    <w:p w14:paraId="23774B25" w14:textId="77777777" w:rsidR="00301B43" w:rsidRPr="00301B43" w:rsidRDefault="00301B43" w:rsidP="00301B43">
      <w:pPr>
        <w:suppressAutoHyphens/>
        <w:spacing w:line="252" w:lineRule="auto"/>
        <w:jc w:val="center"/>
        <w:rPr>
          <w:rFonts w:eastAsia="Arial Unicode MS"/>
          <w:spacing w:val="24"/>
          <w:sz w:val="18"/>
          <w:szCs w:val="18"/>
        </w:rPr>
      </w:pPr>
    </w:p>
    <w:bookmarkEnd w:id="0"/>
    <w:p w14:paraId="28FBCADB" w14:textId="77777777" w:rsidR="00FD5F00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FD5F00">
        <w:rPr>
          <w:rFonts w:eastAsia="Arial Unicode MS"/>
          <w:b/>
          <w:bCs/>
          <w:color w:val="000000"/>
          <w:sz w:val="28"/>
          <w:szCs w:val="28"/>
        </w:rPr>
        <w:t xml:space="preserve">Об утверждении перечня объектов </w:t>
      </w:r>
    </w:p>
    <w:p w14:paraId="0839A721" w14:textId="77777777" w:rsidR="00FD5F00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FD5F00">
        <w:rPr>
          <w:rFonts w:eastAsia="Arial Unicode MS"/>
          <w:b/>
          <w:bCs/>
          <w:color w:val="000000"/>
          <w:sz w:val="28"/>
          <w:szCs w:val="28"/>
        </w:rPr>
        <w:t xml:space="preserve">водоснабжения, находящихся в </w:t>
      </w:r>
    </w:p>
    <w:p w14:paraId="7EFCF2D5" w14:textId="5EA20228" w:rsidR="00FD5F00" w:rsidRPr="00FD5F00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FD5F00">
        <w:rPr>
          <w:rFonts w:eastAsia="Arial Unicode MS"/>
          <w:b/>
          <w:bCs/>
          <w:color w:val="000000"/>
          <w:sz w:val="28"/>
          <w:szCs w:val="28"/>
        </w:rPr>
        <w:t xml:space="preserve">муниципальной собственности </w:t>
      </w:r>
    </w:p>
    <w:p w14:paraId="5B04259A" w14:textId="77777777" w:rsidR="00FD5F00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Барановского муниципального образования </w:t>
      </w:r>
    </w:p>
    <w:p w14:paraId="1446AEC4" w14:textId="77777777" w:rsidR="00FD5F00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Аткарского </w:t>
      </w:r>
      <w:r w:rsidRPr="00FD5F00">
        <w:rPr>
          <w:rFonts w:eastAsia="Arial Unicode MS"/>
          <w:b/>
          <w:bCs/>
          <w:color w:val="000000"/>
          <w:sz w:val="28"/>
          <w:szCs w:val="28"/>
        </w:rPr>
        <w:t xml:space="preserve">муниципального района </w:t>
      </w:r>
    </w:p>
    <w:p w14:paraId="271B09D6" w14:textId="77777777" w:rsidR="00FD5F00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FD5F00">
        <w:rPr>
          <w:rFonts w:eastAsia="Arial Unicode MS"/>
          <w:b/>
          <w:bCs/>
          <w:color w:val="000000"/>
          <w:sz w:val="28"/>
          <w:szCs w:val="28"/>
        </w:rPr>
        <w:t xml:space="preserve">Саратовской области, в отношении которых </w:t>
      </w:r>
    </w:p>
    <w:p w14:paraId="5FC3C1E8" w14:textId="61A37978" w:rsidR="00301B43" w:rsidRPr="00301B43" w:rsidRDefault="00FD5F00" w:rsidP="00FD5F00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FD5F00">
        <w:rPr>
          <w:rFonts w:eastAsia="Arial Unicode MS"/>
          <w:b/>
          <w:bCs/>
          <w:color w:val="000000"/>
          <w:sz w:val="28"/>
          <w:szCs w:val="28"/>
        </w:rPr>
        <w:t xml:space="preserve">планируется заключение концессионного </w:t>
      </w:r>
      <w:r>
        <w:rPr>
          <w:rFonts w:eastAsia="Arial Unicode MS"/>
          <w:b/>
          <w:bCs/>
          <w:color w:val="000000"/>
          <w:sz w:val="28"/>
          <w:szCs w:val="28"/>
        </w:rPr>
        <w:t>соглашения</w:t>
      </w:r>
    </w:p>
    <w:p w14:paraId="73F2D56B" w14:textId="77777777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45F2588A" w14:textId="2BDF8773" w:rsidR="00301B43" w:rsidRPr="00301B43" w:rsidRDefault="00301B43" w:rsidP="00301B43">
      <w:pPr>
        <w:widowControl w:val="0"/>
        <w:shd w:val="clear" w:color="auto" w:fill="FFFFFF"/>
        <w:ind w:firstLine="780"/>
        <w:jc w:val="both"/>
        <w:rPr>
          <w:rFonts w:eastAsia="Arial Unicode MS"/>
          <w:b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</w:t>
      </w:r>
      <w:r w:rsidR="00443E7A">
        <w:rPr>
          <w:rFonts w:eastAsia="Arial Unicode MS"/>
          <w:color w:val="000000"/>
          <w:sz w:val="28"/>
          <w:szCs w:val="28"/>
        </w:rPr>
        <w:t>Барановского</w:t>
      </w:r>
      <w:r w:rsidRPr="00301B43">
        <w:rPr>
          <w:rFonts w:eastAsia="Arial Unicode MS"/>
          <w:color w:val="000000"/>
          <w:sz w:val="28"/>
          <w:szCs w:val="28"/>
        </w:rPr>
        <w:t xml:space="preserve"> муниципального образования Аткарского муниципального района Саратовской области, </w:t>
      </w:r>
      <w:r w:rsidRPr="00301B43">
        <w:rPr>
          <w:rFonts w:eastAsia="Arial Unicode MS"/>
          <w:bCs/>
          <w:color w:val="000000"/>
          <w:sz w:val="28"/>
          <w:szCs w:val="28"/>
        </w:rPr>
        <w:t>в целях привлечения в жилищно-коммунальное хозяйство муниципального образования  частных инвестиций, в соответствии с пунктом 3 статьи 4 Федерального закона от 21.07.2005 г. №115-ФЗ «О концессионных соглашениях»</w:t>
      </w:r>
      <w:r w:rsidRPr="00301B43">
        <w:rPr>
          <w:rFonts w:eastAsia="Arial Unicode MS"/>
          <w:color w:val="000000"/>
          <w:sz w:val="28"/>
          <w:szCs w:val="28"/>
        </w:rPr>
        <w:t xml:space="preserve">, 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>ПОСТАНОВЛЯЮ:</w:t>
      </w:r>
    </w:p>
    <w:p w14:paraId="7D3B8AE8" w14:textId="4631AF63" w:rsidR="00301B43" w:rsidRPr="00FD5F00" w:rsidRDefault="00301B43" w:rsidP="00FD5F00">
      <w:pPr>
        <w:widowControl w:val="0"/>
        <w:numPr>
          <w:ilvl w:val="0"/>
          <w:numId w:val="1"/>
        </w:numPr>
        <w:tabs>
          <w:tab w:val="left" w:pos="105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FD5F00">
        <w:rPr>
          <w:rFonts w:eastAsia="Arial Unicode MS"/>
          <w:bCs/>
          <w:color w:val="000000"/>
          <w:sz w:val="28"/>
          <w:szCs w:val="28"/>
        </w:rPr>
        <w:t>Утвердить</w:t>
      </w:r>
      <w:r w:rsidRPr="00FD5F00">
        <w:rPr>
          <w:rFonts w:eastAsia="Arial Unicode MS"/>
          <w:color w:val="000000"/>
          <w:sz w:val="28"/>
          <w:szCs w:val="28"/>
        </w:rPr>
        <w:t xml:space="preserve"> </w:t>
      </w:r>
      <w:r w:rsidR="00FD5F00" w:rsidRPr="00FD5F00">
        <w:rPr>
          <w:rFonts w:eastAsia="Arial Unicode MS"/>
          <w:color w:val="000000"/>
          <w:sz w:val="28"/>
          <w:szCs w:val="28"/>
        </w:rPr>
        <w:t>переч</w:t>
      </w:r>
      <w:r w:rsidR="00FD5F00">
        <w:rPr>
          <w:rFonts w:eastAsia="Arial Unicode MS"/>
          <w:color w:val="000000"/>
          <w:sz w:val="28"/>
          <w:szCs w:val="28"/>
        </w:rPr>
        <w:t>е</w:t>
      </w:r>
      <w:r w:rsidR="00FD5F00" w:rsidRPr="00FD5F00">
        <w:rPr>
          <w:rFonts w:eastAsia="Arial Unicode MS"/>
          <w:color w:val="000000"/>
          <w:sz w:val="28"/>
          <w:szCs w:val="28"/>
        </w:rPr>
        <w:t>нь объектов водоснабжения, находящихся в муниципальной собственности Барановского муниципального образования Аткарского муниципального района Саратовской области, в отношении которых планируется заключение концессионного соглашения</w:t>
      </w:r>
      <w:r w:rsidRPr="00FD5F00">
        <w:rPr>
          <w:rFonts w:eastAsia="Arial Unicode MS"/>
          <w:color w:val="000000"/>
          <w:sz w:val="28"/>
          <w:szCs w:val="28"/>
        </w:rPr>
        <w:t>, согласно приложению к настоящему постановлению.</w:t>
      </w:r>
    </w:p>
    <w:p w14:paraId="704CF23F" w14:textId="07CDB16B" w:rsidR="00301B43" w:rsidRPr="00301B43" w:rsidRDefault="00FD5F00" w:rsidP="00301B43">
      <w:pPr>
        <w:widowControl w:val="0"/>
        <w:numPr>
          <w:ilvl w:val="0"/>
          <w:numId w:val="1"/>
        </w:numPr>
        <w:tabs>
          <w:tab w:val="left" w:pos="0"/>
        </w:tabs>
        <w:suppressAutoHyphens/>
        <w:ind w:firstLine="85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="00301B43" w:rsidRPr="00301B43">
        <w:rPr>
          <w:rFonts w:eastAsia="Arial Unicode MS"/>
          <w:color w:val="000000"/>
          <w:sz w:val="28"/>
          <w:szCs w:val="28"/>
        </w:rPr>
        <w:t>азместить на официальном сайте администрации</w:t>
      </w:r>
      <w:r>
        <w:rPr>
          <w:rFonts w:eastAsia="Arial Unicode MS"/>
          <w:color w:val="000000"/>
          <w:sz w:val="28"/>
          <w:szCs w:val="28"/>
        </w:rPr>
        <w:t xml:space="preserve"> Барановского муниципального образования</w:t>
      </w:r>
      <w:r w:rsidR="00301B43" w:rsidRPr="00301B43">
        <w:rPr>
          <w:rFonts w:eastAsia="Arial Unicode MS"/>
          <w:color w:val="000000"/>
          <w:sz w:val="28"/>
          <w:szCs w:val="28"/>
        </w:rPr>
        <w:t xml:space="preserve"> Аткарского муниципального района </w:t>
      </w:r>
      <w:r>
        <w:rPr>
          <w:rFonts w:eastAsia="Arial Unicode MS"/>
          <w:color w:val="000000"/>
          <w:sz w:val="28"/>
          <w:szCs w:val="28"/>
        </w:rPr>
        <w:t xml:space="preserve">Саратовской области </w:t>
      </w:r>
    </w:p>
    <w:p w14:paraId="4C120124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5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9C2ABB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bookmarkStart w:id="1" w:name="bookmark4"/>
    </w:p>
    <w:p w14:paraId="6C42DCC1" w14:textId="45204241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Глава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Барановского</w:t>
      </w:r>
    </w:p>
    <w:p w14:paraId="55B492C9" w14:textId="791C1A81" w:rsidR="00301B43" w:rsidRPr="00FD5F00" w:rsidRDefault="00301B43" w:rsidP="00FD5F00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муниципального </w:t>
      </w:r>
      <w:bookmarkStart w:id="2" w:name="bookmark5"/>
      <w:bookmarkEnd w:id="1"/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образования                                                    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Сухов</w:t>
      </w:r>
      <w:bookmarkEnd w:id="2"/>
      <w:r w:rsidR="00443E7A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FD5F00">
        <w:rPr>
          <w:rFonts w:eastAsia="Arial Unicode MS"/>
          <w:b/>
          <w:bCs/>
          <w:color w:val="000000"/>
          <w:sz w:val="28"/>
          <w:szCs w:val="28"/>
        </w:rPr>
        <w:t>С. А.</w:t>
      </w:r>
    </w:p>
    <w:p w14:paraId="0B70037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341998F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6ACFF0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15C0A7F5" w14:textId="4CE6246A" w:rsidR="00301B43" w:rsidRDefault="00301B43" w:rsidP="00301B43">
      <w:pPr>
        <w:tabs>
          <w:tab w:val="left" w:pos="3060"/>
        </w:tabs>
        <w:jc w:val="right"/>
      </w:pPr>
    </w:p>
    <w:p w14:paraId="340FE3C1" w14:textId="77777777" w:rsidR="00443E7A" w:rsidRPr="00301B43" w:rsidRDefault="00443E7A" w:rsidP="00301B43">
      <w:pPr>
        <w:tabs>
          <w:tab w:val="left" w:pos="3060"/>
        </w:tabs>
        <w:jc w:val="right"/>
      </w:pPr>
    </w:p>
    <w:p w14:paraId="0C551025" w14:textId="77777777" w:rsidR="00525F37" w:rsidRDefault="00525F37" w:rsidP="00301B43">
      <w:pPr>
        <w:tabs>
          <w:tab w:val="left" w:pos="3060"/>
        </w:tabs>
        <w:sectPr w:rsidR="00525F37" w:rsidSect="00301B43">
          <w:pgSz w:w="11900" w:h="16840"/>
          <w:pgMar w:top="1093" w:right="710" w:bottom="292" w:left="1383" w:header="0" w:footer="3" w:gutter="0"/>
          <w:cols w:space="720"/>
          <w:noEndnote/>
          <w:docGrid w:linePitch="360"/>
        </w:sectPr>
      </w:pPr>
    </w:p>
    <w:p w14:paraId="39C48836" w14:textId="1FC2B98D" w:rsidR="00301B43" w:rsidRPr="00301B43" w:rsidRDefault="00301B43" w:rsidP="00525F37">
      <w:pPr>
        <w:tabs>
          <w:tab w:val="left" w:pos="3060"/>
        </w:tabs>
        <w:jc w:val="right"/>
      </w:pPr>
      <w:r w:rsidRPr="00301B43">
        <w:lastRenderedPageBreak/>
        <w:t xml:space="preserve">                                                                                  Приложение к постановлению администрации </w:t>
      </w:r>
    </w:p>
    <w:p w14:paraId="43AA4D3E" w14:textId="69436300" w:rsidR="00301B43" w:rsidRPr="00301B43" w:rsidRDefault="00443E7A" w:rsidP="00525F37">
      <w:pPr>
        <w:tabs>
          <w:tab w:val="left" w:pos="3060"/>
        </w:tabs>
        <w:jc w:val="right"/>
      </w:pPr>
      <w:r>
        <w:t>Барановского</w:t>
      </w:r>
      <w:r w:rsidR="00301B43" w:rsidRPr="00301B43">
        <w:t xml:space="preserve"> муниципального образования </w:t>
      </w:r>
    </w:p>
    <w:p w14:paraId="77622441" w14:textId="643303C2" w:rsidR="00301B43" w:rsidRPr="00301B43" w:rsidRDefault="00301B43" w:rsidP="00525F37">
      <w:pPr>
        <w:tabs>
          <w:tab w:val="left" w:pos="3060"/>
        </w:tabs>
        <w:jc w:val="right"/>
      </w:pPr>
      <w:r>
        <w:t>№</w:t>
      </w:r>
      <w:r w:rsidR="00CC4A34">
        <w:t xml:space="preserve"> 23 </w:t>
      </w:r>
      <w:r w:rsidRPr="00301B43">
        <w:t>от</w:t>
      </w:r>
      <w:r w:rsidR="00CC4A34">
        <w:t xml:space="preserve"> 19.03.2025</w:t>
      </w:r>
      <w:r w:rsidRPr="00301B43">
        <w:t xml:space="preserve"> года</w:t>
      </w:r>
    </w:p>
    <w:p w14:paraId="0B15BE90" w14:textId="77777777" w:rsidR="00301B43" w:rsidRPr="00301B43" w:rsidRDefault="00301B43" w:rsidP="00525F37">
      <w:pPr>
        <w:tabs>
          <w:tab w:val="left" w:pos="3060"/>
        </w:tabs>
        <w:jc w:val="right"/>
        <w:rPr>
          <w:b/>
        </w:rPr>
      </w:pPr>
    </w:p>
    <w:p w14:paraId="5C3C51FC" w14:textId="77777777" w:rsidR="00301B43" w:rsidRPr="00301B43" w:rsidRDefault="00301B43" w:rsidP="00301B43">
      <w:pPr>
        <w:tabs>
          <w:tab w:val="left" w:pos="3060"/>
        </w:tabs>
        <w:jc w:val="center"/>
        <w:rPr>
          <w:b/>
        </w:rPr>
      </w:pPr>
    </w:p>
    <w:p w14:paraId="03E1C266" w14:textId="766E1CC2" w:rsidR="00FD5F00" w:rsidRPr="00FD5F00" w:rsidRDefault="00FD5F00" w:rsidP="00FD5F00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3" w:name="_Hlk48052443"/>
      <w:r w:rsidRPr="00FD5F00">
        <w:rPr>
          <w:b/>
          <w:sz w:val="28"/>
          <w:szCs w:val="28"/>
        </w:rPr>
        <w:t xml:space="preserve">Об утверждении перечня объектов водоснабжения, находящихся в муниципальной собственности </w:t>
      </w:r>
    </w:p>
    <w:p w14:paraId="06EB7722" w14:textId="5CC310AF" w:rsidR="00FD5F00" w:rsidRPr="00FD5F00" w:rsidRDefault="00FD5F00" w:rsidP="00FD5F00">
      <w:pPr>
        <w:tabs>
          <w:tab w:val="left" w:pos="3060"/>
        </w:tabs>
        <w:jc w:val="center"/>
        <w:rPr>
          <w:b/>
          <w:sz w:val="28"/>
          <w:szCs w:val="28"/>
        </w:rPr>
      </w:pPr>
      <w:r w:rsidRPr="00FD5F00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 xml:space="preserve">рановского муниципального образования Аткарского </w:t>
      </w:r>
    </w:p>
    <w:p w14:paraId="5EC23A1D" w14:textId="0ECFF765" w:rsidR="00525F37" w:rsidRDefault="00FD5F00" w:rsidP="00FD5F00">
      <w:pPr>
        <w:tabs>
          <w:tab w:val="left" w:pos="3060"/>
        </w:tabs>
        <w:jc w:val="center"/>
        <w:rPr>
          <w:b/>
          <w:sz w:val="28"/>
          <w:szCs w:val="28"/>
        </w:rPr>
      </w:pPr>
      <w:r w:rsidRPr="00FD5F00">
        <w:rPr>
          <w:b/>
          <w:sz w:val="28"/>
          <w:szCs w:val="28"/>
        </w:rPr>
        <w:t>муниципального района Саратовской области, в отношении которых планируется заключение концессионного соглашения</w:t>
      </w:r>
      <w:r>
        <w:rPr>
          <w:b/>
          <w:sz w:val="28"/>
          <w:szCs w:val="28"/>
        </w:rPr>
        <w:t xml:space="preserve"> </w:t>
      </w:r>
    </w:p>
    <w:p w14:paraId="5B52A65F" w14:textId="77777777" w:rsidR="00FD5F00" w:rsidRPr="00301B43" w:rsidRDefault="00FD5F00" w:rsidP="00FD5F00">
      <w:pPr>
        <w:tabs>
          <w:tab w:val="left" w:pos="3060"/>
        </w:tabs>
        <w:jc w:val="center"/>
        <w:rPr>
          <w:b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406"/>
        <w:gridCol w:w="2890"/>
        <w:gridCol w:w="1975"/>
        <w:gridCol w:w="3969"/>
        <w:gridCol w:w="3969"/>
      </w:tblGrid>
      <w:tr w:rsidR="00525F37" w:rsidRPr="00F744AF" w14:paraId="002D9263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bookmarkEnd w:id="3"/>
          <w:p w14:paraId="3F2FCD1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N п/п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27DBBED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Наименование объекта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3435FBC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609C74F" w14:textId="169480DB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Дата ввода в эксплуатацию объекта (год постройки)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02FE164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Краткое описание объекта (состав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67BF1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Цели и сроки использования (эксплуатации) объекта</w:t>
            </w:r>
          </w:p>
        </w:tc>
      </w:tr>
      <w:tr w:rsidR="00525F37" w:rsidRPr="00F744AF" w14:paraId="74E15272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F559E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42AF949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4E403CD" w14:textId="061651FF" w:rsidR="00525F37" w:rsidRDefault="00525F37" w:rsidP="00EA08A8">
            <w:pPr>
              <w:jc w:val="both"/>
              <w:rPr>
                <w:color w:val="22272F"/>
                <w:sz w:val="19"/>
                <w:szCs w:val="19"/>
              </w:rPr>
            </w:pPr>
            <w:r w:rsidRPr="006D3FD1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D3FD1">
              <w:rPr>
                <w:color w:val="22272F"/>
                <w:sz w:val="19"/>
                <w:szCs w:val="19"/>
              </w:rPr>
              <w:t>ж/д р. Красавка</w:t>
            </w:r>
            <w:r>
              <w:rPr>
                <w:color w:val="22272F"/>
                <w:sz w:val="19"/>
                <w:szCs w:val="19"/>
              </w:rPr>
              <w:t>;</w:t>
            </w:r>
            <w:r w:rsidR="00EA08A8">
              <w:rPr>
                <w:color w:val="22272F"/>
                <w:sz w:val="19"/>
                <w:szCs w:val="19"/>
              </w:rPr>
              <w:t xml:space="preserve"> Кадастровый номер: 64:03:000000:99</w:t>
            </w:r>
          </w:p>
          <w:p w14:paraId="3BF01292" w14:textId="4D6AEA4C" w:rsidR="00525F37" w:rsidRPr="00F744AF" w:rsidRDefault="00525F37" w:rsidP="00EA08A8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Условный номер: 64-64-24/028/2009-148;</w:t>
            </w:r>
            <w:r w:rsidR="00EA08A8">
              <w:rPr>
                <w:color w:val="22272F"/>
                <w:sz w:val="19"/>
                <w:szCs w:val="19"/>
              </w:rPr>
              <w:t xml:space="preserve"> </w:t>
            </w:r>
            <w:r>
              <w:rPr>
                <w:color w:val="22272F"/>
                <w:sz w:val="19"/>
                <w:szCs w:val="19"/>
              </w:rPr>
              <w:t>64-АД 096353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040545B5" w14:textId="65152421" w:rsidR="00525F37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1975 г.</w:t>
            </w:r>
          </w:p>
          <w:p w14:paraId="594FDBFC" w14:textId="4522DA15" w:rsidR="00525F37" w:rsidRPr="00F744AF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67B74B5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 застройки</w:t>
            </w:r>
            <w:r w:rsidRPr="00053B07">
              <w:rPr>
                <w:color w:val="22272F"/>
                <w:sz w:val="19"/>
                <w:szCs w:val="19"/>
              </w:rPr>
              <w:t>2,9 кв.м. и высотой 11 м.</w:t>
            </w:r>
            <w:r>
              <w:rPr>
                <w:color w:val="22272F"/>
                <w:sz w:val="19"/>
                <w:szCs w:val="19"/>
              </w:rPr>
              <w:t>; скважины,</w:t>
            </w:r>
            <w:r>
              <w:t xml:space="preserve"> </w:t>
            </w:r>
            <w:r w:rsidRPr="00053B07">
              <w:rPr>
                <w:color w:val="22272F"/>
                <w:sz w:val="19"/>
                <w:szCs w:val="19"/>
              </w:rPr>
              <w:t>глубиной 200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2,2 м. и длиной 1405 м.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053B07">
              <w:rPr>
                <w:color w:val="22272F"/>
                <w:sz w:val="19"/>
                <w:szCs w:val="19"/>
              </w:rPr>
              <w:t>олодц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053B07">
              <w:rPr>
                <w:color w:val="22272F"/>
                <w:sz w:val="19"/>
                <w:szCs w:val="19"/>
              </w:rPr>
              <w:t>, глубиной 2,2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1CE39" w14:textId="1198AC6D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</w:t>
            </w:r>
            <w:r w:rsidR="00C43B4A">
              <w:rPr>
                <w:color w:val="22272F"/>
                <w:sz w:val="19"/>
                <w:szCs w:val="19"/>
              </w:rPr>
              <w:t>0</w:t>
            </w:r>
            <w:r w:rsidRPr="006E36E2">
              <w:rPr>
                <w:color w:val="22272F"/>
                <w:sz w:val="19"/>
                <w:szCs w:val="19"/>
              </w:rPr>
              <w:t xml:space="preserve"> </w:t>
            </w:r>
            <w:r w:rsidR="00C43B4A">
              <w:rPr>
                <w:color w:val="22272F"/>
                <w:sz w:val="19"/>
                <w:szCs w:val="19"/>
              </w:rPr>
              <w:t>(десять</w:t>
            </w:r>
            <w:r w:rsidRPr="006E36E2">
              <w:rPr>
                <w:color w:val="22272F"/>
                <w:sz w:val="19"/>
                <w:szCs w:val="19"/>
              </w:rPr>
              <w:t>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3336DFAD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0324D56E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371C93B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E5C64AB" w14:textId="5BFC147C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053B07">
              <w:rPr>
                <w:color w:val="22272F"/>
                <w:sz w:val="19"/>
                <w:szCs w:val="19"/>
              </w:rPr>
              <w:t>Саратовская область, Аткарский район, д. Ломовка, ул. Центральная</w:t>
            </w:r>
            <w:r w:rsidR="00C43B4A">
              <w:rPr>
                <w:color w:val="22272F"/>
                <w:sz w:val="19"/>
                <w:szCs w:val="19"/>
              </w:rPr>
              <w:t xml:space="preserve"> Кадастровый номер: 64:03:020207:60</w:t>
            </w:r>
          </w:p>
          <w:p w14:paraId="198EEF02" w14:textId="70AAD26E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Условный номер: 64-64-24/028/2009</w:t>
            </w:r>
            <w:r w:rsidR="00C43B4A">
              <w:rPr>
                <w:color w:val="22272F"/>
                <w:sz w:val="19"/>
                <w:szCs w:val="19"/>
              </w:rPr>
              <w:t xml:space="preserve"> </w:t>
            </w:r>
            <w:r>
              <w:rPr>
                <w:color w:val="22272F"/>
                <w:sz w:val="19"/>
                <w:szCs w:val="19"/>
              </w:rPr>
              <w:t xml:space="preserve">-166; </w:t>
            </w:r>
          </w:p>
          <w:p w14:paraId="1B73C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096348</w:t>
            </w:r>
          </w:p>
          <w:p w14:paraId="44D94AC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F179AD3" w14:textId="7849DFFD" w:rsidR="00525F37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1980 г.</w:t>
            </w:r>
          </w:p>
          <w:p w14:paraId="279B7043" w14:textId="0C3C16F8" w:rsidR="00525F37" w:rsidRPr="00F744AF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112E8B7E" w14:textId="73D0854E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Сооружение, состоящее из водовода, </w:t>
            </w:r>
            <w:r w:rsidRPr="00053B07">
              <w:rPr>
                <w:color w:val="22272F"/>
                <w:sz w:val="19"/>
                <w:szCs w:val="19"/>
              </w:rPr>
              <w:t>глубиной 2 м</w:t>
            </w:r>
            <w:r>
              <w:rPr>
                <w:color w:val="22272F"/>
                <w:sz w:val="19"/>
                <w:szCs w:val="19"/>
              </w:rPr>
              <w:t>.; в</w:t>
            </w:r>
            <w:r w:rsidRPr="00053B07">
              <w:rPr>
                <w:color w:val="22272F"/>
                <w:sz w:val="19"/>
                <w:szCs w:val="19"/>
              </w:rPr>
              <w:t>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и,</w:t>
            </w:r>
            <w:r w:rsidRPr="00053B07">
              <w:rPr>
                <w:color w:val="22272F"/>
                <w:sz w:val="19"/>
                <w:szCs w:val="19"/>
              </w:rPr>
              <w:t xml:space="preserve"> площадью застройки 8 кв. м., глубиной 9 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к</w:t>
            </w:r>
            <w:r w:rsidRPr="00053B07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  <w:r w:rsidR="003A2FC7">
              <w:rPr>
                <w:color w:val="22272F"/>
                <w:sz w:val="19"/>
                <w:szCs w:val="19"/>
              </w:rPr>
              <w:t xml:space="preserve"> протяженностью 1174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A0963" w14:textId="37762B66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6E36E2">
              <w:rPr>
                <w:color w:val="22272F"/>
                <w:sz w:val="19"/>
                <w:szCs w:val="19"/>
              </w:rPr>
              <w:t>1</w:t>
            </w:r>
            <w:r w:rsidR="00C43B4A">
              <w:rPr>
                <w:color w:val="22272F"/>
                <w:sz w:val="19"/>
                <w:szCs w:val="19"/>
              </w:rPr>
              <w:t>0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 </w:t>
            </w:r>
            <w:r w:rsidR="00C43B4A">
              <w:rPr>
                <w:color w:val="22272F"/>
                <w:sz w:val="19"/>
                <w:szCs w:val="19"/>
              </w:rPr>
              <w:t>(десять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) </w:t>
            </w:r>
            <w:r w:rsidRPr="006E36E2">
              <w:rPr>
                <w:color w:val="22272F"/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0A748BA8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FB8FA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8337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A9A72" w14:textId="52434B63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B4D22">
              <w:rPr>
                <w:color w:val="22272F"/>
                <w:sz w:val="19"/>
                <w:szCs w:val="19"/>
              </w:rPr>
              <w:t>Саратовская область, Аткарский район, с. Барановка (</w:t>
            </w:r>
            <w:r>
              <w:rPr>
                <w:color w:val="22272F"/>
                <w:sz w:val="19"/>
                <w:szCs w:val="19"/>
              </w:rPr>
              <w:t>Нижняя</w:t>
            </w:r>
            <w:r w:rsidRPr="00FB4D22">
              <w:rPr>
                <w:color w:val="22272F"/>
                <w:sz w:val="19"/>
                <w:szCs w:val="19"/>
              </w:rPr>
              <w:t>)</w:t>
            </w:r>
            <w:r w:rsidR="00C43B4A">
              <w:rPr>
                <w:color w:val="22272F"/>
                <w:sz w:val="19"/>
                <w:szCs w:val="19"/>
              </w:rPr>
              <w:t xml:space="preserve"> Кадастровый номер 64:03:020214:192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  <w:p w14:paraId="1043CE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64-64-24/023/2009-538; </w:t>
            </w:r>
          </w:p>
          <w:p w14:paraId="14622C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096350</w:t>
            </w:r>
          </w:p>
          <w:p w14:paraId="1542A4CF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957FD" w14:textId="46A03C74" w:rsidR="00525F37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1968 г.</w:t>
            </w:r>
          </w:p>
          <w:p w14:paraId="397166FE" w14:textId="74CBB9B5" w:rsidR="00525F37" w:rsidRPr="00F744AF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8EF3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,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 30 м. литер II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5E3FE0">
              <w:rPr>
                <w:color w:val="22272F"/>
                <w:sz w:val="19"/>
                <w:szCs w:val="19"/>
              </w:rPr>
              <w:t>одовод протяженностью 287,8м.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238,6 м. литер II3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299 м. литер II4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5E3FE0">
              <w:rPr>
                <w:color w:val="22272F"/>
                <w:sz w:val="19"/>
                <w:szCs w:val="19"/>
              </w:rPr>
              <w:t>олодцы водопроводные количеством 9шт. литер II5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5E3FE0">
              <w:rPr>
                <w:color w:val="22272F"/>
                <w:sz w:val="19"/>
                <w:szCs w:val="19"/>
              </w:rPr>
              <w:t>адвижки количеством 2 шт. литер II6</w:t>
            </w:r>
            <w:r>
              <w:rPr>
                <w:color w:val="22272F"/>
                <w:sz w:val="19"/>
                <w:szCs w:val="19"/>
              </w:rPr>
              <w:t>;  з</w:t>
            </w:r>
            <w:r w:rsidRPr="005E3FE0">
              <w:rPr>
                <w:color w:val="22272F"/>
                <w:sz w:val="19"/>
                <w:szCs w:val="19"/>
              </w:rPr>
              <w:t>аглушку количеством 1 шт. литер II7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Сети водопроводные протяженностью 773,47 м. литер II8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3198" w14:textId="7FC0C272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6E36E2">
              <w:rPr>
                <w:color w:val="22272F"/>
                <w:sz w:val="19"/>
                <w:szCs w:val="19"/>
              </w:rPr>
              <w:t>1</w:t>
            </w:r>
            <w:r w:rsidR="00C43B4A">
              <w:rPr>
                <w:color w:val="22272F"/>
                <w:sz w:val="19"/>
                <w:szCs w:val="19"/>
              </w:rPr>
              <w:t>0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 </w:t>
            </w:r>
            <w:r w:rsidR="00C43B4A">
              <w:rPr>
                <w:color w:val="22272F"/>
                <w:sz w:val="19"/>
                <w:szCs w:val="19"/>
              </w:rPr>
              <w:t>(десять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) </w:t>
            </w:r>
            <w:r w:rsidRPr="006E36E2">
              <w:rPr>
                <w:color w:val="22272F"/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4756CD13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E7430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lastRenderedPageBreak/>
              <w:t>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C2C35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8ADC4" w14:textId="6354D9E2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5E3FE0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с.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Чемизовка</w:t>
            </w:r>
            <w:r w:rsidR="00C43B4A">
              <w:rPr>
                <w:color w:val="22272F"/>
                <w:sz w:val="19"/>
                <w:szCs w:val="19"/>
              </w:rPr>
              <w:t>.</w:t>
            </w:r>
          </w:p>
          <w:p w14:paraId="0771D1C6" w14:textId="0646EB31" w:rsidR="00C43B4A" w:rsidRDefault="00C43B4A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Кадастровый номер 64:03:020107:123</w:t>
            </w:r>
          </w:p>
          <w:p w14:paraId="73CF21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64-64-24/023/2009-542; </w:t>
            </w:r>
          </w:p>
          <w:p w14:paraId="6C35C7A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096351</w:t>
            </w:r>
          </w:p>
          <w:p w14:paraId="6639FA9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00684" w14:textId="740F4EA1" w:rsidR="00525F37" w:rsidRPr="00F744AF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1978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6D99B" w14:textId="77777777" w:rsidR="00525F37" w:rsidRPr="009D287D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250 м. литер II1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 протяженностью 290м.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1393,5 м. литер II3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9D287D">
              <w:rPr>
                <w:color w:val="22272F"/>
                <w:sz w:val="19"/>
                <w:szCs w:val="19"/>
              </w:rPr>
              <w:t>олодцы водопроводные количеством 22шт. литер II4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9D287D">
              <w:rPr>
                <w:color w:val="22272F"/>
                <w:sz w:val="19"/>
                <w:szCs w:val="19"/>
              </w:rPr>
              <w:t xml:space="preserve"> количеством 1 шт. литер II5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7DA6FF7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з</w:t>
            </w:r>
            <w:r w:rsidRPr="009D287D">
              <w:rPr>
                <w:color w:val="22272F"/>
                <w:sz w:val="19"/>
                <w:szCs w:val="19"/>
              </w:rPr>
              <w:t>аглушки количеством 3 шт. литер II6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C204" w14:textId="488BA918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6E36E2">
              <w:rPr>
                <w:color w:val="22272F"/>
                <w:sz w:val="19"/>
                <w:szCs w:val="19"/>
              </w:rPr>
              <w:t>1</w:t>
            </w:r>
            <w:r w:rsidR="00C43B4A">
              <w:rPr>
                <w:color w:val="22272F"/>
                <w:sz w:val="19"/>
                <w:szCs w:val="19"/>
              </w:rPr>
              <w:t>0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 </w:t>
            </w:r>
            <w:r w:rsidR="00C43B4A">
              <w:rPr>
                <w:color w:val="22272F"/>
                <w:sz w:val="19"/>
                <w:szCs w:val="19"/>
              </w:rPr>
              <w:t>(десять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) </w:t>
            </w:r>
            <w:r w:rsidRPr="006E36E2">
              <w:rPr>
                <w:color w:val="22272F"/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0511C00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61F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45EC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4BEE0" w14:textId="69B97CC8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 Барановка (Верхняя Барановка)</w:t>
            </w:r>
          </w:p>
          <w:p w14:paraId="0BF4F786" w14:textId="0878830F" w:rsidR="00C43B4A" w:rsidRDefault="00C43B4A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Кадастровый номер: 64:03:020212:15</w:t>
            </w:r>
          </w:p>
          <w:p w14:paraId="0C7B7543" w14:textId="1248917F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Условный номер: 64-64-24/028/2009</w:t>
            </w:r>
            <w:r w:rsidR="00C43B4A">
              <w:rPr>
                <w:color w:val="22272F"/>
                <w:sz w:val="19"/>
                <w:szCs w:val="19"/>
              </w:rPr>
              <w:t xml:space="preserve"> </w:t>
            </w:r>
            <w:r>
              <w:rPr>
                <w:color w:val="22272F"/>
                <w:sz w:val="19"/>
                <w:szCs w:val="19"/>
              </w:rPr>
              <w:t xml:space="preserve">-162; </w:t>
            </w:r>
          </w:p>
          <w:p w14:paraId="774E55A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096349</w:t>
            </w:r>
          </w:p>
          <w:p w14:paraId="13396228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  <w:p w14:paraId="1B7754B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92B65" w14:textId="493797EA" w:rsidR="00525F37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1980 г.</w:t>
            </w:r>
          </w:p>
          <w:p w14:paraId="3102AFC3" w14:textId="05026DB6" w:rsidR="00525F37" w:rsidRPr="00F744AF" w:rsidRDefault="00525F37" w:rsidP="00C43B4A">
            <w:pPr>
              <w:jc w:val="center"/>
              <w:rPr>
                <w:color w:val="22272F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D9F2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</w:t>
            </w:r>
            <w:r w:rsidRPr="009D287D">
              <w:rPr>
                <w:color w:val="22272F"/>
                <w:sz w:val="19"/>
                <w:szCs w:val="19"/>
              </w:rPr>
              <w:t xml:space="preserve"> застройки 4 кв. м. и высотой 11м.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с</w:t>
            </w:r>
            <w:r w:rsidRPr="009D287D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ы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42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9D287D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</w:t>
            </w:r>
            <w:r>
              <w:rPr>
                <w:color w:val="22272F"/>
                <w:sz w:val="19"/>
                <w:szCs w:val="19"/>
              </w:rPr>
              <w:t>ной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1578,1м</w:t>
            </w:r>
            <w:r>
              <w:rPr>
                <w:color w:val="22272F"/>
                <w:sz w:val="19"/>
                <w:szCs w:val="19"/>
              </w:rPr>
              <w:t>.; к</w:t>
            </w:r>
            <w:r w:rsidRPr="009D287D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8 м.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2,5м. и длиной 2м.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250,3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C122" w14:textId="74E7370B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6E36E2">
              <w:rPr>
                <w:color w:val="22272F"/>
                <w:sz w:val="19"/>
                <w:szCs w:val="19"/>
              </w:rPr>
              <w:t>1</w:t>
            </w:r>
            <w:r w:rsidR="00C43B4A">
              <w:rPr>
                <w:color w:val="22272F"/>
                <w:sz w:val="19"/>
                <w:szCs w:val="19"/>
              </w:rPr>
              <w:t>0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 </w:t>
            </w:r>
            <w:r w:rsidR="00C43B4A">
              <w:rPr>
                <w:color w:val="22272F"/>
                <w:sz w:val="19"/>
                <w:szCs w:val="19"/>
              </w:rPr>
              <w:t>(десять</w:t>
            </w:r>
            <w:r w:rsidR="00C43B4A" w:rsidRPr="006E36E2">
              <w:rPr>
                <w:color w:val="22272F"/>
                <w:sz w:val="19"/>
                <w:szCs w:val="19"/>
              </w:rPr>
              <w:t xml:space="preserve">) </w:t>
            </w:r>
            <w:r w:rsidRPr="006E36E2">
              <w:rPr>
                <w:color w:val="22272F"/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C43B4A" w:rsidRPr="00C43B4A" w14:paraId="7C71A9AF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C265C" w14:textId="77777777" w:rsidR="00525F37" w:rsidRPr="00AB0118" w:rsidRDefault="00525F37" w:rsidP="008F1637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6.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862A6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D623C" w14:textId="6373E0E1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Саратовская область, Аткарский район, с. Петрово, от водонапорной башни башни до К-2 по ул. Молодежная, К-6 по ул. Заречная</w:t>
            </w:r>
          </w:p>
          <w:p w14:paraId="6F870E6C" w14:textId="2B111E35" w:rsidR="00AB0118" w:rsidRPr="00AB0118" w:rsidRDefault="00AB0118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Кадастровый номер 64:03:000000:2007</w:t>
            </w:r>
          </w:p>
          <w:p w14:paraId="63AE48CC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Условный номер: 64-64-24/023/2009-546; </w:t>
            </w:r>
          </w:p>
          <w:p w14:paraId="302BB25F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64-АГ 504477</w:t>
            </w:r>
          </w:p>
          <w:p w14:paraId="1766AE72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F0D46" w14:textId="7E8FC36E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1974 г.</w:t>
            </w:r>
          </w:p>
          <w:p w14:paraId="62ED29AB" w14:textId="6A3E9966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46CE6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Сооружение, включающее в себя: Водовод протяжённостью 167 м.; сеть водопроводную протяженностью 2084 м.; водонапорную башню количеством 1 шт.; скважину глубиной 120 м.; задвижку количеством 1 шт.; колодцы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7CFD" w14:textId="23832404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AB0118">
              <w:rPr>
                <w:sz w:val="19"/>
                <w:szCs w:val="19"/>
              </w:rPr>
              <w:t xml:space="preserve">10 (десять) </w:t>
            </w:r>
            <w:r w:rsidRPr="00AB0118">
              <w:rPr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C43B4A" w:rsidRPr="00C43B4A" w14:paraId="61A8873E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78C1F" w14:textId="77777777" w:rsidR="00525F37" w:rsidRPr="00AB0118" w:rsidRDefault="00525F37" w:rsidP="008F1637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7.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74A50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AE316" w14:textId="4AC0A268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Саратовская область, Аткарский район, с. Песчанка</w:t>
            </w:r>
          </w:p>
          <w:p w14:paraId="5B2350BD" w14:textId="5C1157E2" w:rsidR="00AB0118" w:rsidRPr="00AB0118" w:rsidRDefault="00AB0118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Кадастровый номер 64:03:090334:316</w:t>
            </w:r>
          </w:p>
          <w:p w14:paraId="11369EEF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Условный номер: 64-64-24/023/2009-584; </w:t>
            </w:r>
          </w:p>
          <w:p w14:paraId="777BE56D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64-АГ 385252</w:t>
            </w:r>
          </w:p>
          <w:p w14:paraId="671D860C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C7983" w14:textId="52A6B3D6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1973 г.</w:t>
            </w:r>
          </w:p>
          <w:p w14:paraId="5DBE79CB" w14:textId="6C4949F2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34D77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Сооружение, включающее в себя: водонапорную башню количеством 1 шт.; скважины количеством 2 шт.; сеть водопроводную протяженностью 790 м.; сеть водопроводную протяженностью 1878 м.; сеть водопроводную протяженностью 935 м.; колодцы водопроводные количеством 18 шт.; заглушки количеством 2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BD92" w14:textId="7AAF9B69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AB0118">
              <w:rPr>
                <w:sz w:val="19"/>
                <w:szCs w:val="19"/>
              </w:rPr>
              <w:t xml:space="preserve">10 (десять) </w:t>
            </w:r>
            <w:r w:rsidRPr="00AB0118">
              <w:rPr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C43B4A" w:rsidRPr="00C43B4A" w14:paraId="6D93AAFD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9435F" w14:textId="77777777" w:rsidR="00525F37" w:rsidRPr="00AB0118" w:rsidRDefault="00525F37" w:rsidP="008F1637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8.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A51EE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5D6B3" w14:textId="20656AC5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Саратовская область, Аткарский район, д. Новая Ивановка, от водонапорной башни до К1, К6 по ул. Степная</w:t>
            </w:r>
          </w:p>
          <w:p w14:paraId="6DBDD018" w14:textId="13C83742" w:rsidR="00AB0118" w:rsidRPr="00AB0118" w:rsidRDefault="00AB0118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Кадастровый номер 64:03:000000:2135</w:t>
            </w:r>
          </w:p>
          <w:p w14:paraId="582A768E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lastRenderedPageBreak/>
              <w:t xml:space="preserve">Условный номер: 64-64-24/023/2009-544; </w:t>
            </w:r>
          </w:p>
          <w:p w14:paraId="70130425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64-АГ 385253</w:t>
            </w:r>
          </w:p>
          <w:p w14:paraId="2492E220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9A1A5" w14:textId="0A48671C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lastRenderedPageBreak/>
              <w:t>1969 г.</w:t>
            </w:r>
          </w:p>
          <w:p w14:paraId="50BAFD60" w14:textId="604DFA5F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71BD3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Сооружение, включающее в себя: водонапорную башню количеством 1 шт.; скважину глубиной 80м.; водовод протяженностью 380 м., сеть водопроводную протяженностью 883,8 м.; колодцы водопроводные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403A" w14:textId="55AE337E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AB0118">
              <w:rPr>
                <w:sz w:val="19"/>
                <w:szCs w:val="19"/>
              </w:rPr>
              <w:t xml:space="preserve">10 (десять) </w:t>
            </w:r>
            <w:r w:rsidRPr="00AB0118">
              <w:rPr>
                <w:sz w:val="19"/>
                <w:szCs w:val="19"/>
              </w:rPr>
              <w:t xml:space="preserve">лет в целях осуществления деятельности для организации водоснабжения на территории Барановского муниципального образования </w:t>
            </w:r>
            <w:r w:rsidRPr="00AB0118">
              <w:rPr>
                <w:sz w:val="19"/>
                <w:szCs w:val="19"/>
              </w:rPr>
              <w:lastRenderedPageBreak/>
              <w:t>Аткарского муниципального района в рамках заключенного соглашения.</w:t>
            </w:r>
          </w:p>
        </w:tc>
      </w:tr>
      <w:tr w:rsidR="00C43B4A" w:rsidRPr="00C43B4A" w14:paraId="11464217" w14:textId="77777777" w:rsidTr="00FD5F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9569" w14:textId="77777777" w:rsidR="00525F37" w:rsidRPr="00AB0118" w:rsidRDefault="00525F37" w:rsidP="008F1637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lastRenderedPageBreak/>
              <w:t>9.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7AD64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3C3C6" w14:textId="0254A83C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Саратовская область, Аткарский район, пос. Сазоново, от водонапорной башни до К-10 (+) по ул. Южная, К-18 (+) по ул. Торговая, К-21 (+) по ул. Почтовая</w:t>
            </w:r>
            <w:r w:rsidR="00AB0118" w:rsidRPr="00AB0118">
              <w:rPr>
                <w:sz w:val="19"/>
                <w:szCs w:val="19"/>
              </w:rPr>
              <w:t xml:space="preserve"> Кадастровый номер 64:03:000000:2267</w:t>
            </w:r>
          </w:p>
          <w:p w14:paraId="2E9A52E1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Условный номер: 64-64-24/028/2009-161; </w:t>
            </w:r>
          </w:p>
          <w:p w14:paraId="716A544E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64-АГ 504476</w:t>
            </w:r>
          </w:p>
          <w:p w14:paraId="17313AFC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098C2" w14:textId="637C2337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1975 г.</w:t>
            </w:r>
          </w:p>
          <w:p w14:paraId="4FE121B1" w14:textId="6308CBB7" w:rsidR="00525F37" w:rsidRPr="00AB0118" w:rsidRDefault="00525F37" w:rsidP="00C43B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66DA1" w14:textId="77777777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>Сооружение, состоящее из водовода, глубиной 2 м. и длинной 146 м.; сети водопроводной, глубиной 2 м. и длинной 1466 м.; водонапорной башни, высотой 2м.; колодца глубиной 2 м.; скважины, глубиной 40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634C" w14:textId="1CA052C4" w:rsidR="00525F37" w:rsidRPr="00AB0118" w:rsidRDefault="00525F37" w:rsidP="008F1637">
            <w:pPr>
              <w:jc w:val="both"/>
              <w:rPr>
                <w:sz w:val="19"/>
                <w:szCs w:val="19"/>
              </w:rPr>
            </w:pPr>
            <w:r w:rsidRPr="00AB0118">
              <w:rPr>
                <w:sz w:val="19"/>
                <w:szCs w:val="19"/>
              </w:rPr>
              <w:t xml:space="preserve">Объект концессионного соглашения предоставляется сроком на </w:t>
            </w:r>
            <w:r w:rsidR="00C43B4A" w:rsidRPr="00AB0118">
              <w:rPr>
                <w:sz w:val="19"/>
                <w:szCs w:val="19"/>
              </w:rPr>
              <w:t xml:space="preserve">10 (десять) </w:t>
            </w:r>
            <w:r w:rsidRPr="00AB0118">
              <w:rPr>
                <w:sz w:val="19"/>
                <w:szCs w:val="19"/>
              </w:rPr>
              <w:t>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</w:tbl>
    <w:p w14:paraId="4F6219E9" w14:textId="77777777" w:rsidR="00525F37" w:rsidRPr="00C43B4A" w:rsidRDefault="00525F37" w:rsidP="00525F37">
      <w:pPr>
        <w:rPr>
          <w:color w:val="FF0000"/>
        </w:rPr>
      </w:pPr>
    </w:p>
    <w:p w14:paraId="6CCAE920" w14:textId="77777777" w:rsidR="00D90B9B" w:rsidRPr="00C43B4A" w:rsidRDefault="00D90B9B">
      <w:pPr>
        <w:rPr>
          <w:color w:val="FF0000"/>
        </w:rPr>
      </w:pPr>
    </w:p>
    <w:sectPr w:rsidR="00D90B9B" w:rsidRPr="00C43B4A" w:rsidSect="00525F37">
      <w:pgSz w:w="16840" w:h="11900" w:orient="landscape"/>
      <w:pgMar w:top="709" w:right="289" w:bottom="1383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008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F32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42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BA283F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5A86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43"/>
    <w:rsid w:val="00062005"/>
    <w:rsid w:val="00094CCB"/>
    <w:rsid w:val="000C1045"/>
    <w:rsid w:val="001C7233"/>
    <w:rsid w:val="002375C5"/>
    <w:rsid w:val="00264779"/>
    <w:rsid w:val="00295AFA"/>
    <w:rsid w:val="00301B43"/>
    <w:rsid w:val="003A2FC7"/>
    <w:rsid w:val="00443E7A"/>
    <w:rsid w:val="00472965"/>
    <w:rsid w:val="00525F37"/>
    <w:rsid w:val="00537C3C"/>
    <w:rsid w:val="006829FD"/>
    <w:rsid w:val="00923133"/>
    <w:rsid w:val="00954CCB"/>
    <w:rsid w:val="009A3F0C"/>
    <w:rsid w:val="00AB0118"/>
    <w:rsid w:val="00B975C0"/>
    <w:rsid w:val="00BE47CC"/>
    <w:rsid w:val="00C43B4A"/>
    <w:rsid w:val="00C46FB1"/>
    <w:rsid w:val="00CC4A34"/>
    <w:rsid w:val="00D66778"/>
    <w:rsid w:val="00D90B9B"/>
    <w:rsid w:val="00E62875"/>
    <w:rsid w:val="00EA08A8"/>
    <w:rsid w:val="00FB5954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21C"/>
  <w15:docId w15:val="{F9F57003-B261-413E-995D-E07FC32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8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43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301B43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92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TREIDCOMPUTERS</cp:lastModifiedBy>
  <cp:revision>7</cp:revision>
  <cp:lastPrinted>2023-01-09T08:02:00Z</cp:lastPrinted>
  <dcterms:created xsi:type="dcterms:W3CDTF">2024-04-01T10:39:00Z</dcterms:created>
  <dcterms:modified xsi:type="dcterms:W3CDTF">2025-03-24T12:13:00Z</dcterms:modified>
</cp:coreProperties>
</file>