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02D5" w14:textId="77777777" w:rsidR="00CE0A41" w:rsidRDefault="00CE0A41" w:rsidP="006D50AA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</w:p>
    <w:p w14:paraId="1D454A65" w14:textId="77777777" w:rsidR="00CE0A41" w:rsidRPr="00CE0A41" w:rsidRDefault="00CE0A41" w:rsidP="00CE0A41">
      <w:pPr>
        <w:spacing w:after="200" w:line="240" w:lineRule="auto"/>
        <w:contextualSpacing/>
        <w:jc w:val="center"/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</w:pPr>
      <w:r w:rsidRPr="00CE0A41">
        <w:rPr>
          <w:rFonts w:ascii="Courier New" w:eastAsia="Times New Roman" w:hAnsi="Courier New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 wp14:anchorId="3ABD951F" wp14:editId="160E8F52">
            <wp:extent cx="685800" cy="102870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3B433" w14:textId="77777777" w:rsidR="00CE0A41" w:rsidRPr="00CE0A41" w:rsidRDefault="00CE0A41" w:rsidP="00CE0A4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0A41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14:paraId="6E64C225" w14:textId="77777777" w:rsidR="00CE0A41" w:rsidRPr="00CE0A41" w:rsidRDefault="00CE0A41" w:rsidP="00CE0A4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0A41">
        <w:rPr>
          <w:rFonts w:ascii="Times New Roman" w:eastAsia="Calibri" w:hAnsi="Times New Roman" w:cs="Times New Roman"/>
          <w:b/>
          <w:sz w:val="28"/>
          <w:szCs w:val="28"/>
        </w:rPr>
        <w:t xml:space="preserve"> БАРАНОВСКОГО МУНИЦИПАЛЬНОГО ОБРАЗОВАНИЯ</w:t>
      </w:r>
    </w:p>
    <w:p w14:paraId="2A78F96F" w14:textId="77777777" w:rsidR="00CE0A41" w:rsidRPr="00CE0A41" w:rsidRDefault="00CE0A41" w:rsidP="00CE0A4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0A41">
        <w:rPr>
          <w:rFonts w:ascii="Times New Roman" w:eastAsia="Calibri" w:hAnsi="Times New Roman" w:cs="Times New Roman"/>
          <w:b/>
          <w:sz w:val="28"/>
          <w:szCs w:val="28"/>
        </w:rPr>
        <w:t>АТКАРСКОГО МУНИЦИПАЛЬНОГО РАЙОНА</w:t>
      </w:r>
    </w:p>
    <w:p w14:paraId="7E05D1B1" w14:textId="77777777" w:rsidR="00CE0A41" w:rsidRPr="00CE0A41" w:rsidRDefault="00CE0A41" w:rsidP="00CE0A4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0A41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14:paraId="404A603F" w14:textId="77777777" w:rsidR="00CE0A41" w:rsidRPr="00CE0A41" w:rsidRDefault="00CE0A41" w:rsidP="00CE0A41">
      <w:pPr>
        <w:spacing w:after="0" w:line="240" w:lineRule="auto"/>
        <w:ind w:left="1211"/>
        <w:jc w:val="both"/>
        <w:rPr>
          <w:rFonts w:ascii="Times New Roman" w:eastAsia="Calibri" w:hAnsi="Times New Roman" w:cs="Times New Roman"/>
          <w:b/>
          <w:spacing w:val="-20"/>
          <w:position w:val="20"/>
          <w:sz w:val="28"/>
          <w:szCs w:val="28"/>
        </w:rPr>
      </w:pPr>
      <w:r w:rsidRPr="00CE0A41">
        <w:rPr>
          <w:rFonts w:ascii="Times New Roman" w:eastAsia="Calibri" w:hAnsi="Times New Roman" w:cs="Times New Roman"/>
          <w:b/>
          <w:spacing w:val="-20"/>
          <w:position w:val="20"/>
          <w:sz w:val="28"/>
          <w:szCs w:val="28"/>
        </w:rPr>
        <w:t xml:space="preserve">                                             ПОСТАНОВЛЕНИЕ</w:t>
      </w:r>
    </w:p>
    <w:p w14:paraId="005B2EED" w14:textId="6A3A5AD0" w:rsidR="00CE0A41" w:rsidRPr="00CE0A41" w:rsidRDefault="00CE0A41" w:rsidP="00CE0A41">
      <w:pPr>
        <w:spacing w:after="0" w:line="240" w:lineRule="auto"/>
        <w:rPr>
          <w:rFonts w:ascii="Times New Roman" w:eastAsia="Calibri" w:hAnsi="Times New Roman" w:cs="Times New Roman"/>
          <w:b/>
          <w:spacing w:val="20"/>
          <w:position w:val="20"/>
          <w:sz w:val="28"/>
          <w:szCs w:val="28"/>
        </w:rPr>
      </w:pPr>
      <w:r w:rsidRPr="00CE0A41">
        <w:rPr>
          <w:rFonts w:ascii="Times New Roman" w:eastAsia="Calibri" w:hAnsi="Times New Roman" w:cs="Times New Roman"/>
          <w:b/>
          <w:spacing w:val="20"/>
          <w:position w:val="20"/>
          <w:sz w:val="28"/>
          <w:szCs w:val="28"/>
        </w:rPr>
        <w:t>От</w:t>
      </w:r>
      <w:r w:rsidR="00AC7A8E">
        <w:rPr>
          <w:rFonts w:ascii="Times New Roman" w:eastAsia="Calibri" w:hAnsi="Times New Roman" w:cs="Times New Roman"/>
          <w:b/>
          <w:spacing w:val="20"/>
          <w:position w:val="20"/>
          <w:sz w:val="28"/>
          <w:szCs w:val="28"/>
        </w:rPr>
        <w:t>15.04.2025</w:t>
      </w:r>
      <w:r w:rsidRPr="00CE0A41">
        <w:rPr>
          <w:rFonts w:ascii="Times New Roman" w:eastAsia="Calibri" w:hAnsi="Times New Roman" w:cs="Times New Roman"/>
          <w:b/>
          <w:spacing w:val="20"/>
          <w:position w:val="20"/>
          <w:sz w:val="28"/>
          <w:szCs w:val="28"/>
        </w:rPr>
        <w:t xml:space="preserve">  №</w:t>
      </w:r>
      <w:r w:rsidR="00AC7A8E">
        <w:rPr>
          <w:rFonts w:ascii="Times New Roman" w:eastAsia="Calibri" w:hAnsi="Times New Roman" w:cs="Times New Roman"/>
          <w:b/>
          <w:spacing w:val="20"/>
          <w:position w:val="20"/>
          <w:sz w:val="28"/>
          <w:szCs w:val="28"/>
        </w:rPr>
        <w:t>33</w:t>
      </w:r>
      <w:r w:rsidRPr="00CE0A41">
        <w:rPr>
          <w:rFonts w:ascii="Times New Roman" w:eastAsia="Calibri" w:hAnsi="Times New Roman" w:cs="Times New Roman"/>
          <w:b/>
          <w:spacing w:val="20"/>
          <w:position w:val="2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pacing w:val="20"/>
          <w:position w:val="20"/>
          <w:sz w:val="28"/>
          <w:szCs w:val="28"/>
        </w:rPr>
        <w:t xml:space="preserve">                                                                   </w:t>
      </w:r>
      <w:r w:rsidR="00AC7A8E">
        <w:rPr>
          <w:rFonts w:ascii="Times New Roman" w:eastAsia="Calibri" w:hAnsi="Times New Roman" w:cs="Times New Roman"/>
          <w:b/>
          <w:spacing w:val="20"/>
          <w:position w:val="20"/>
          <w:sz w:val="28"/>
          <w:szCs w:val="28"/>
        </w:rPr>
        <w:t xml:space="preserve"> </w:t>
      </w:r>
    </w:p>
    <w:p w14:paraId="4523EC00" w14:textId="77777777" w:rsidR="00CE0A41" w:rsidRPr="00CE0A41" w:rsidRDefault="00CE0A41" w:rsidP="00CE0A41">
      <w:pPr>
        <w:spacing w:after="0" w:line="240" w:lineRule="auto"/>
        <w:ind w:left="1211"/>
        <w:jc w:val="both"/>
        <w:rPr>
          <w:rFonts w:ascii="Times New Roman" w:eastAsia="Calibri" w:hAnsi="Times New Roman" w:cs="Times New Roman"/>
          <w:spacing w:val="20"/>
          <w:position w:val="20"/>
          <w:sz w:val="28"/>
          <w:szCs w:val="28"/>
        </w:rPr>
      </w:pPr>
      <w:r w:rsidRPr="00CE0A41">
        <w:rPr>
          <w:rFonts w:ascii="Times New Roman" w:eastAsia="Calibri" w:hAnsi="Times New Roman" w:cs="Times New Roman"/>
          <w:spacing w:val="20"/>
          <w:position w:val="20"/>
          <w:sz w:val="28"/>
          <w:szCs w:val="28"/>
        </w:rPr>
        <w:t xml:space="preserve">                               с. Барановка</w:t>
      </w:r>
    </w:p>
    <w:p w14:paraId="0E2194CB" w14:textId="3E2C4667" w:rsidR="00CE0A41" w:rsidRPr="00CE0A41" w:rsidRDefault="00CE0A41" w:rsidP="00CE0A41">
      <w:pPr>
        <w:suppressAutoHyphens/>
        <w:spacing w:after="5" w:line="247" w:lineRule="auto"/>
        <w:ind w:right="1983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О внесении изменений и дополнений в постановление №49 от 18.09.2024</w:t>
      </w:r>
      <w:proofErr w:type="gramStart"/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« </w:t>
      </w:r>
      <w:r w:rsidRPr="00CE0A41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Об</w:t>
      </w:r>
      <w:proofErr w:type="gramEnd"/>
      <w:r w:rsidRPr="00CE0A41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Барановского муниципального образования Аткарского муниципального района Саратовской области</w:t>
      </w:r>
    </w:p>
    <w:p w14:paraId="3955FAFA" w14:textId="77777777" w:rsidR="00CE0A41" w:rsidRPr="00CE0A41" w:rsidRDefault="00CE0A41" w:rsidP="00CE0A41">
      <w:pPr>
        <w:widowControl w:val="0"/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8A0A62" w14:textId="77777777" w:rsidR="00CE0A41" w:rsidRPr="00CE0A41" w:rsidRDefault="00CE0A41" w:rsidP="00CE0A41">
      <w:pPr>
        <w:suppressAutoHyphens/>
        <w:spacing w:after="5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</w:t>
      </w:r>
      <w:r w:rsidRPr="00CE0A41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от 25 октября 2023 года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 получателей указанных субсидий, в том числе грантов в форме субсидий»</w:t>
      </w:r>
      <w:r w:rsidRPr="00CE0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руководствуясь Уставом Барановского муниципального образования, </w:t>
      </w:r>
      <w:r w:rsidRPr="00CE0A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</w:t>
      </w:r>
      <w:r w:rsidRPr="00CE0A4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C2E378E" w14:textId="393DF684" w:rsidR="00CE0A41" w:rsidRPr="00CE0A41" w:rsidRDefault="00CE0A41" w:rsidP="00CE0A4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ч.2 «</w:t>
      </w:r>
      <w:r w:rsidRPr="00CE0A41">
        <w:rPr>
          <w:rFonts w:ascii="Times New Roman" w:eastAsia="Times New Roman CYR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fa-IR" w:bidi="fa-IR"/>
        </w:rPr>
        <w:t>Условия и порядок проведения отбора для получателей субсидий</w:t>
      </w:r>
      <w:r>
        <w:rPr>
          <w:rFonts w:ascii="Times New Roman" w:eastAsia="Times New Roman CYR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fa-IR" w:bidi="fa-IR"/>
        </w:rPr>
        <w:t xml:space="preserve">» </w:t>
      </w:r>
      <w:r w:rsidRPr="00CE0A41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>дополнить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 xml:space="preserve"> пунктом 2.5.1</w:t>
      </w:r>
      <w:r w:rsidRPr="00CE0A41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 xml:space="preserve"> следующ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 xml:space="preserve">им </w:t>
      </w:r>
      <w:r w:rsidRPr="00CE0A41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>содержанием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>:</w:t>
      </w:r>
    </w:p>
    <w:p w14:paraId="6415FC34" w14:textId="411B182D" w:rsidR="00CE0A41" w:rsidRPr="00CE0A41" w:rsidRDefault="00CE0A41" w:rsidP="00CE0A4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«2.5.1 </w:t>
      </w:r>
      <w:r w:rsidRPr="00CE0A41">
        <w:rPr>
          <w:rFonts w:ascii="Times New Roman" w:eastAsia="Calibri" w:hAnsi="Times New Roman" w:cs="Times New Roman"/>
          <w:sz w:val="28"/>
          <w:szCs w:val="28"/>
        </w:rPr>
        <w:t>порядок рассмотрения заявок на предмет их соответствия установленным правовым актом требованиям с учетом следующего:</w:t>
      </w:r>
    </w:p>
    <w:p w14:paraId="3A794AE1" w14:textId="77777777" w:rsidR="00CE0A41" w:rsidRPr="00CE0A41" w:rsidRDefault="00CE0A41" w:rsidP="00CE0A4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E0A41">
        <w:rPr>
          <w:rFonts w:ascii="Times New Roman" w:eastAsia="Calibri" w:hAnsi="Times New Roman" w:cs="Times New Roman"/>
          <w:sz w:val="28"/>
          <w:szCs w:val="28"/>
        </w:rPr>
        <w:t>сумма величин значимости всех применяемых критериев оценки, включая стоимостные критерии оценки, если такие критерии применяются, составляет 100 процентов;</w:t>
      </w:r>
    </w:p>
    <w:p w14:paraId="5A3A7A78" w14:textId="77777777" w:rsidR="00CE0A41" w:rsidRPr="00CE0A41" w:rsidRDefault="00CE0A41" w:rsidP="00CE0A4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E0A41">
        <w:rPr>
          <w:rFonts w:ascii="Times New Roman" w:eastAsia="Calibri" w:hAnsi="Times New Roman" w:cs="Times New Roman"/>
          <w:sz w:val="28"/>
          <w:szCs w:val="28"/>
        </w:rPr>
        <w:lastRenderedPageBreak/>
        <w:t>сумма величин значимости всех применяемых показателей, образующих критерий оценки, составляет 100 процентов;</w:t>
      </w:r>
    </w:p>
    <w:p w14:paraId="10793A8B" w14:textId="77777777" w:rsidR="00CE0A41" w:rsidRPr="00CE0A41" w:rsidRDefault="00CE0A41" w:rsidP="00CE0A4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E0A41">
        <w:rPr>
          <w:rFonts w:ascii="Times New Roman" w:eastAsia="Calibri" w:hAnsi="Times New Roman" w:cs="Times New Roman"/>
          <w:sz w:val="28"/>
          <w:szCs w:val="28"/>
        </w:rPr>
        <w:t>начисление баллов по критериям оценки или показателям критериев оценки осуществляется с использованием 100-балльной шкалы оценки;</w:t>
      </w:r>
    </w:p>
    <w:p w14:paraId="15C79E05" w14:textId="77777777" w:rsidR="00CE0A41" w:rsidRPr="00CE0A41" w:rsidRDefault="00CE0A41" w:rsidP="00CE0A4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E0A41">
        <w:rPr>
          <w:rFonts w:ascii="Times New Roman" w:eastAsia="Calibri" w:hAnsi="Times New Roman" w:cs="Times New Roman"/>
          <w:sz w:val="28"/>
          <w:szCs w:val="28"/>
        </w:rPr>
        <w:t>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14:paraId="2605F026" w14:textId="477B5069" w:rsidR="00CE0A41" w:rsidRPr="00CE0A41" w:rsidRDefault="00CE0A41" w:rsidP="00CE0A4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E0A41">
        <w:rPr>
          <w:rFonts w:ascii="Times New Roman" w:eastAsia="Calibri" w:hAnsi="Times New Roman" w:cs="Times New Roman"/>
          <w:sz w:val="28"/>
          <w:szCs w:val="28"/>
        </w:rPr>
        <w:t>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оценки;"</w:t>
      </w:r>
    </w:p>
    <w:p w14:paraId="0EA96F48" w14:textId="77777777" w:rsidR="00CE0A41" w:rsidRPr="00CE0A41" w:rsidRDefault="00CE0A41" w:rsidP="00CE0A4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151EE5FD" w14:textId="77777777" w:rsidR="00CE0A41" w:rsidRPr="00CE0A41" w:rsidRDefault="00CE0A41" w:rsidP="00CE0A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A41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5D69E3AA" w14:textId="77777777" w:rsidR="00CE0A41" w:rsidRPr="00CE0A41" w:rsidRDefault="00CE0A41" w:rsidP="00CE0A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4FD8E9" w14:textId="77777777" w:rsidR="00CE0A41" w:rsidRPr="00CE0A41" w:rsidRDefault="00CE0A41" w:rsidP="00CE0A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0A41">
        <w:rPr>
          <w:rFonts w:ascii="Times New Roman" w:eastAsia="Calibri" w:hAnsi="Times New Roman" w:cs="Times New Roman"/>
          <w:b/>
          <w:sz w:val="28"/>
          <w:szCs w:val="28"/>
        </w:rPr>
        <w:t>Глава Барановского</w:t>
      </w:r>
    </w:p>
    <w:p w14:paraId="0C41288E" w14:textId="77777777" w:rsidR="00CE0A41" w:rsidRPr="00CE0A41" w:rsidRDefault="00CE0A41" w:rsidP="00CE0A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0A41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CE0A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E0A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E0A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E0A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E0A41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Pr="00CE0A41">
        <w:rPr>
          <w:rFonts w:ascii="Times New Roman" w:eastAsia="Calibri" w:hAnsi="Times New Roman" w:cs="Times New Roman"/>
          <w:b/>
          <w:sz w:val="28"/>
          <w:szCs w:val="28"/>
        </w:rPr>
        <w:t>С.А.Сухов</w:t>
      </w:r>
      <w:proofErr w:type="spellEnd"/>
    </w:p>
    <w:p w14:paraId="16790636" w14:textId="7FBDBEA1" w:rsidR="00CE0A41" w:rsidRDefault="00CE0A41" w:rsidP="006D50AA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</w:p>
    <w:p w14:paraId="2D472438" w14:textId="77777777" w:rsidR="00CE0A41" w:rsidRDefault="00CE0A41" w:rsidP="006D50AA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</w:p>
    <w:p w14:paraId="02FF9F31" w14:textId="77777777" w:rsidR="00CE0A41" w:rsidRDefault="00CE0A41" w:rsidP="006D50AA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</w:p>
    <w:p w14:paraId="2079DB90" w14:textId="77777777" w:rsidR="00CE0A41" w:rsidRDefault="00CE0A41" w:rsidP="006D50AA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</w:p>
    <w:p w14:paraId="6AACBC39" w14:textId="77777777" w:rsidR="00CE0A41" w:rsidRDefault="00CE0A41" w:rsidP="006D50AA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Fonts w:ascii="PT Serif" w:hAnsi="PT Serif"/>
          <w:color w:val="000000"/>
        </w:rPr>
      </w:pPr>
    </w:p>
    <w:p w14:paraId="58A73318" w14:textId="60C8B2B8" w:rsidR="00A61C79" w:rsidRDefault="00CE0A41">
      <w:r>
        <w:t xml:space="preserve"> </w:t>
      </w:r>
    </w:p>
    <w:sectPr w:rsidR="00A6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B460A"/>
    <w:multiLevelType w:val="hybridMultilevel"/>
    <w:tmpl w:val="19B82C8E"/>
    <w:lvl w:ilvl="0" w:tplc="765057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AA"/>
    <w:rsid w:val="006D50AA"/>
    <w:rsid w:val="009E4B0A"/>
    <w:rsid w:val="00A61C79"/>
    <w:rsid w:val="00AC7A8E"/>
    <w:rsid w:val="00C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F0BD"/>
  <w15:chartTrackingRefBased/>
  <w15:docId w15:val="{3DA41A5F-1908-4A16-B9F7-AFF2332E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6D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E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2025-04-15T10:44:00Z</dcterms:created>
  <dcterms:modified xsi:type="dcterms:W3CDTF">2025-04-15T10:44:00Z</dcterms:modified>
</cp:coreProperties>
</file>